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381DD" w14:textId="77777777" w:rsidR="00714AFD" w:rsidRPr="00954B91" w:rsidRDefault="00714AFD" w:rsidP="002457C9">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bookmarkStart w:id="0" w:name="_Toc55899048"/>
      <w:r w:rsidRPr="00954B91">
        <w:rPr>
          <w:rFonts w:ascii="Arial" w:hAnsi="Arial" w:cs="Arial"/>
          <w:b/>
          <w:bCs/>
        </w:rPr>
        <w:t>Aims</w:t>
      </w:r>
    </w:p>
    <w:bookmarkEnd w:id="0"/>
    <w:p w14:paraId="04C9E3D0" w14:textId="0CA4D8DA" w:rsidR="00714AFD" w:rsidRPr="003436CF" w:rsidRDefault="00714AFD" w:rsidP="00866963">
      <w:pPr>
        <w:pStyle w:val="1bodycopy10pt"/>
        <w:rPr>
          <w:rFonts w:cs="Arial"/>
          <w:sz w:val="22"/>
          <w:szCs w:val="22"/>
        </w:rPr>
      </w:pPr>
      <w:r w:rsidRPr="003436CF">
        <w:rPr>
          <w:rFonts w:cs="Arial"/>
          <w:sz w:val="22"/>
          <w:szCs w:val="22"/>
        </w:rPr>
        <w:t>Our SEN</w:t>
      </w:r>
      <w:r w:rsidR="008A513A">
        <w:rPr>
          <w:rFonts w:cs="Arial"/>
          <w:sz w:val="22"/>
          <w:szCs w:val="22"/>
        </w:rPr>
        <w:t>D</w:t>
      </w:r>
      <w:r w:rsidRPr="003436CF">
        <w:rPr>
          <w:rFonts w:cs="Arial"/>
          <w:sz w:val="22"/>
          <w:szCs w:val="22"/>
        </w:rPr>
        <w:t xml:space="preserve"> </w:t>
      </w:r>
      <w:r w:rsidR="00E77F44">
        <w:rPr>
          <w:rFonts w:cs="Arial"/>
          <w:sz w:val="22"/>
          <w:szCs w:val="22"/>
        </w:rPr>
        <w:t>I</w:t>
      </w:r>
      <w:r w:rsidRPr="003436CF">
        <w:rPr>
          <w:rFonts w:cs="Arial"/>
          <w:sz w:val="22"/>
          <w:szCs w:val="22"/>
        </w:rPr>
        <w:t xml:space="preserve">nformation </w:t>
      </w:r>
      <w:r w:rsidR="00E77F44">
        <w:rPr>
          <w:rFonts w:cs="Arial"/>
          <w:sz w:val="22"/>
          <w:szCs w:val="22"/>
        </w:rPr>
        <w:t>Re</w:t>
      </w:r>
      <w:r w:rsidRPr="003436CF">
        <w:rPr>
          <w:rFonts w:cs="Arial"/>
          <w:sz w:val="22"/>
          <w:szCs w:val="22"/>
        </w:rPr>
        <w:t xml:space="preserve">port aims to: </w:t>
      </w:r>
    </w:p>
    <w:p w14:paraId="503564F3" w14:textId="131E900F" w:rsidR="00714AFD" w:rsidRPr="003436CF" w:rsidRDefault="00E77F44" w:rsidP="00866963">
      <w:pPr>
        <w:pStyle w:val="4Bulletedcopyblue"/>
        <w:rPr>
          <w:sz w:val="22"/>
          <w:szCs w:val="22"/>
        </w:rPr>
      </w:pPr>
      <w:r>
        <w:rPr>
          <w:sz w:val="22"/>
          <w:szCs w:val="22"/>
        </w:rPr>
        <w:t>s</w:t>
      </w:r>
      <w:r w:rsidR="00714AFD" w:rsidRPr="003436CF">
        <w:rPr>
          <w:sz w:val="22"/>
          <w:szCs w:val="22"/>
        </w:rPr>
        <w:t xml:space="preserve">et out how our school will support and make provision </w:t>
      </w:r>
      <w:r w:rsidR="002457C9" w:rsidRPr="003436CF">
        <w:rPr>
          <w:sz w:val="22"/>
          <w:szCs w:val="22"/>
        </w:rPr>
        <w:t xml:space="preserve">for </w:t>
      </w:r>
      <w:r w:rsidR="00C82E9E">
        <w:rPr>
          <w:sz w:val="22"/>
          <w:szCs w:val="22"/>
        </w:rPr>
        <w:t xml:space="preserve">all our </w:t>
      </w:r>
      <w:r w:rsidR="002457C9">
        <w:rPr>
          <w:sz w:val="22"/>
          <w:szCs w:val="22"/>
        </w:rPr>
        <w:t>children</w:t>
      </w:r>
      <w:r w:rsidR="00954B91">
        <w:rPr>
          <w:sz w:val="22"/>
          <w:szCs w:val="22"/>
        </w:rPr>
        <w:t xml:space="preserve"> and young people (</w:t>
      </w:r>
      <w:r>
        <w:rPr>
          <w:sz w:val="22"/>
          <w:szCs w:val="22"/>
        </w:rPr>
        <w:t>CYP</w:t>
      </w:r>
      <w:r w:rsidR="00954B91">
        <w:rPr>
          <w:sz w:val="22"/>
          <w:szCs w:val="22"/>
        </w:rPr>
        <w:t>)</w:t>
      </w:r>
      <w:r w:rsidR="00C82E9E">
        <w:rPr>
          <w:sz w:val="22"/>
          <w:szCs w:val="22"/>
        </w:rPr>
        <w:t>. As a specialist provision all CYP have</w:t>
      </w:r>
      <w:r w:rsidR="008A513A">
        <w:rPr>
          <w:sz w:val="22"/>
          <w:szCs w:val="22"/>
        </w:rPr>
        <w:t xml:space="preserve"> special educational needs and disabilities </w:t>
      </w:r>
      <w:r w:rsidR="00714AFD" w:rsidRPr="003436CF">
        <w:rPr>
          <w:sz w:val="22"/>
          <w:szCs w:val="22"/>
        </w:rPr>
        <w:t>(SEN</w:t>
      </w:r>
      <w:r w:rsidR="008A513A">
        <w:rPr>
          <w:sz w:val="22"/>
          <w:szCs w:val="22"/>
        </w:rPr>
        <w:t>D</w:t>
      </w:r>
      <w:r w:rsidR="00714AFD" w:rsidRPr="003436CF">
        <w:rPr>
          <w:sz w:val="22"/>
          <w:szCs w:val="22"/>
        </w:rPr>
        <w:t xml:space="preserve">) </w:t>
      </w:r>
      <w:r w:rsidR="00C82E9E">
        <w:rPr>
          <w:sz w:val="22"/>
          <w:szCs w:val="22"/>
        </w:rPr>
        <w:t>and an Education and Health Care plan (EHCP)</w:t>
      </w:r>
    </w:p>
    <w:p w14:paraId="2B6E9592" w14:textId="3B338B7D" w:rsidR="00714AFD" w:rsidRPr="003436CF" w:rsidRDefault="00E77F44" w:rsidP="00866963">
      <w:pPr>
        <w:pStyle w:val="4Bulletedcopyblue"/>
        <w:rPr>
          <w:sz w:val="22"/>
          <w:szCs w:val="22"/>
        </w:rPr>
      </w:pPr>
      <w:r>
        <w:rPr>
          <w:sz w:val="22"/>
          <w:szCs w:val="22"/>
        </w:rPr>
        <w:t>e</w:t>
      </w:r>
      <w:r w:rsidR="00714AFD" w:rsidRPr="003436CF">
        <w:rPr>
          <w:sz w:val="22"/>
          <w:szCs w:val="22"/>
        </w:rPr>
        <w:t xml:space="preserve">xplain the roles and responsibilities of everyone involved in providing for </w:t>
      </w:r>
      <w:r w:rsidR="00C82E9E">
        <w:rPr>
          <w:sz w:val="22"/>
          <w:szCs w:val="22"/>
        </w:rPr>
        <w:t xml:space="preserve">our </w:t>
      </w:r>
      <w:r>
        <w:rPr>
          <w:sz w:val="22"/>
          <w:szCs w:val="22"/>
        </w:rPr>
        <w:t>CYP</w:t>
      </w:r>
      <w:r w:rsidR="00714AFD" w:rsidRPr="003436CF">
        <w:rPr>
          <w:sz w:val="22"/>
          <w:szCs w:val="22"/>
        </w:rPr>
        <w:t xml:space="preserve"> </w:t>
      </w:r>
    </w:p>
    <w:p w14:paraId="4C6CCCF8" w14:textId="745D8609" w:rsidR="00184247" w:rsidRPr="00184247" w:rsidRDefault="00184247" w:rsidP="00184247">
      <w:pPr>
        <w:pStyle w:val="NormalWeb"/>
        <w:shd w:val="clear" w:color="auto" w:fill="FFFFFF"/>
        <w:spacing w:before="0" w:beforeAutospacing="0" w:after="150" w:afterAutospacing="0" w:line="360" w:lineRule="atLeast"/>
        <w:rPr>
          <w:rFonts w:ascii="Arial" w:eastAsia="Times New Roman" w:hAnsi="Arial" w:cs="Arial"/>
          <w:color w:val="000000"/>
          <w:sz w:val="22"/>
          <w:szCs w:val="22"/>
        </w:rPr>
      </w:pPr>
      <w:r w:rsidRPr="00184247">
        <w:rPr>
          <w:rFonts w:ascii="Arial" w:hAnsi="Arial" w:cs="Arial"/>
          <w:color w:val="000000"/>
          <w:sz w:val="22"/>
          <w:szCs w:val="22"/>
          <w:shd w:val="clear" w:color="auto" w:fill="FFFFFF"/>
        </w:rPr>
        <w:t xml:space="preserve">Our mission is to enable </w:t>
      </w:r>
      <w:r w:rsidR="00E77F44">
        <w:rPr>
          <w:rFonts w:ascii="Arial" w:hAnsi="Arial" w:cs="Arial"/>
          <w:color w:val="000000"/>
          <w:sz w:val="22"/>
          <w:szCs w:val="22"/>
          <w:shd w:val="clear" w:color="auto" w:fill="FFFFFF"/>
        </w:rPr>
        <w:t>CYP</w:t>
      </w:r>
      <w:r w:rsidRPr="00184247">
        <w:rPr>
          <w:rFonts w:ascii="Arial" w:hAnsi="Arial" w:cs="Arial"/>
          <w:color w:val="000000"/>
          <w:sz w:val="22"/>
          <w:szCs w:val="22"/>
          <w:shd w:val="clear" w:color="auto" w:fill="FFFFFF"/>
        </w:rPr>
        <w:t xml:space="preserve"> to be successful, creative, lifelong learners participating in a journey of self-discovery through the Trust vision of ‘Achievement through caring’. </w:t>
      </w:r>
      <w:r w:rsidRPr="00184247">
        <w:rPr>
          <w:rFonts w:ascii="Arial" w:eastAsia="Times New Roman" w:hAnsi="Arial" w:cs="Arial"/>
          <w:color w:val="000000"/>
          <w:sz w:val="22"/>
          <w:szCs w:val="22"/>
        </w:rPr>
        <w:t xml:space="preserve">It is our belief that all </w:t>
      </w:r>
      <w:r w:rsidR="00E77F44">
        <w:rPr>
          <w:rFonts w:ascii="Arial" w:eastAsia="Times New Roman" w:hAnsi="Arial" w:cs="Arial"/>
          <w:color w:val="000000"/>
          <w:sz w:val="22"/>
          <w:szCs w:val="22"/>
        </w:rPr>
        <w:t>CYP</w:t>
      </w:r>
      <w:r w:rsidRPr="00184247">
        <w:rPr>
          <w:rFonts w:ascii="Arial" w:eastAsia="Times New Roman" w:hAnsi="Arial" w:cs="Arial"/>
          <w:color w:val="000000"/>
          <w:sz w:val="22"/>
          <w:szCs w:val="22"/>
        </w:rPr>
        <w:t xml:space="preserve"> have the right to a great education, full of opportunities and new experiences that fit hand in hand with traditional values around behaviour, manners and respect.</w:t>
      </w:r>
    </w:p>
    <w:p w14:paraId="05001226" w14:textId="77777777" w:rsidR="00184247" w:rsidRPr="00184247" w:rsidRDefault="00184247" w:rsidP="00184247">
      <w:pPr>
        <w:shd w:val="clear" w:color="auto" w:fill="FFFFFF"/>
        <w:spacing w:before="0" w:after="150" w:line="360" w:lineRule="atLeast"/>
        <w:rPr>
          <w:rFonts w:ascii="Arial" w:eastAsia="Times New Roman" w:hAnsi="Arial" w:cs="Arial"/>
          <w:color w:val="000000"/>
          <w:sz w:val="22"/>
          <w:szCs w:val="22"/>
          <w:lang w:eastAsia="en-GB"/>
        </w:rPr>
      </w:pPr>
      <w:r w:rsidRPr="00184247">
        <w:rPr>
          <w:rFonts w:ascii="Arial" w:eastAsia="Times New Roman" w:hAnsi="Arial" w:cs="Arial"/>
          <w:color w:val="000000"/>
          <w:sz w:val="22"/>
          <w:szCs w:val="22"/>
          <w:lang w:eastAsia="en-GB"/>
        </w:rPr>
        <w:t>We are committed to providing a rich and varied curriculum that finds the talent in everyone. It is our aim to develop a love for learning so that our young people are driven to seek educational experiences that both inspire and challenge them as they progress throughout the school, and beyond.</w:t>
      </w:r>
    </w:p>
    <w:p w14:paraId="6EC4FD4A" w14:textId="7A7D1D0F" w:rsidR="00714AFD" w:rsidRDefault="00714AFD" w:rsidP="00866963">
      <w:pPr>
        <w:spacing w:after="0" w:line="240" w:lineRule="auto"/>
        <w:rPr>
          <w:rFonts w:ascii="Arial" w:hAnsi="Arial" w:cs="Arial"/>
          <w:color w:val="000000" w:themeColor="text1"/>
          <w:sz w:val="22"/>
          <w:szCs w:val="22"/>
        </w:rPr>
      </w:pPr>
      <w:r w:rsidRPr="00184247">
        <w:rPr>
          <w:rFonts w:ascii="Arial" w:hAnsi="Arial" w:cs="Arial"/>
          <w:color w:val="000000" w:themeColor="text1"/>
          <w:sz w:val="22"/>
          <w:szCs w:val="22"/>
        </w:rPr>
        <w:t xml:space="preserve">This means that all </w:t>
      </w:r>
      <w:r w:rsidR="00E77F44">
        <w:rPr>
          <w:rFonts w:ascii="Arial" w:hAnsi="Arial" w:cs="Arial"/>
          <w:color w:val="000000" w:themeColor="text1"/>
          <w:sz w:val="22"/>
          <w:szCs w:val="22"/>
        </w:rPr>
        <w:t>CYP</w:t>
      </w:r>
      <w:r w:rsidRPr="00184247">
        <w:rPr>
          <w:rFonts w:ascii="Arial" w:hAnsi="Arial" w:cs="Arial"/>
          <w:color w:val="000000" w:themeColor="text1"/>
          <w:sz w:val="22"/>
          <w:szCs w:val="22"/>
        </w:rPr>
        <w:t xml:space="preserve"> needs are regarded as special and that the needs of </w:t>
      </w:r>
      <w:r w:rsidR="00C82E9E">
        <w:rPr>
          <w:rFonts w:ascii="Arial" w:hAnsi="Arial" w:cs="Arial"/>
          <w:color w:val="000000" w:themeColor="text1"/>
          <w:sz w:val="22"/>
          <w:szCs w:val="22"/>
        </w:rPr>
        <w:t xml:space="preserve">all </w:t>
      </w:r>
      <w:r w:rsidR="00E77F44">
        <w:rPr>
          <w:rFonts w:ascii="Arial" w:hAnsi="Arial" w:cs="Arial"/>
          <w:color w:val="000000" w:themeColor="text1"/>
          <w:sz w:val="22"/>
          <w:szCs w:val="22"/>
        </w:rPr>
        <w:t>CYP</w:t>
      </w:r>
      <w:r w:rsidRPr="00184247">
        <w:rPr>
          <w:rFonts w:ascii="Arial" w:hAnsi="Arial" w:cs="Arial"/>
          <w:color w:val="000000" w:themeColor="text1"/>
          <w:sz w:val="22"/>
          <w:szCs w:val="22"/>
        </w:rPr>
        <w:t xml:space="preserve"> will be addressed naturally within the school’s learning policy.</w:t>
      </w:r>
    </w:p>
    <w:p w14:paraId="313ACB0F" w14:textId="77777777" w:rsidR="00F81ECF" w:rsidRPr="00184247" w:rsidRDefault="00F81ECF" w:rsidP="00866963">
      <w:pPr>
        <w:spacing w:after="0" w:line="240" w:lineRule="auto"/>
        <w:rPr>
          <w:rFonts w:ascii="Arial" w:hAnsi="Arial" w:cs="Arial"/>
          <w:color w:val="FF0000"/>
          <w:sz w:val="22"/>
          <w:szCs w:val="22"/>
        </w:rPr>
      </w:pPr>
    </w:p>
    <w:p w14:paraId="1635F6A6" w14:textId="77777777" w:rsidR="00CD6395" w:rsidRPr="003356C8" w:rsidRDefault="00CD6395" w:rsidP="002457C9">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bookmarkStart w:id="1" w:name="_Toc55899049"/>
      <w:r w:rsidRPr="003356C8">
        <w:rPr>
          <w:rFonts w:ascii="Arial" w:hAnsi="Arial" w:cs="Arial"/>
          <w:b/>
          <w:bCs/>
        </w:rPr>
        <w:t>Legislation and guidance</w:t>
      </w:r>
      <w:bookmarkEnd w:id="1"/>
      <w:r w:rsidRPr="003356C8">
        <w:rPr>
          <w:rFonts w:ascii="Arial" w:hAnsi="Arial" w:cs="Arial"/>
          <w:b/>
          <w:bCs/>
        </w:rPr>
        <w:t xml:space="preserve"> </w:t>
      </w:r>
    </w:p>
    <w:p w14:paraId="2F43EE09" w14:textId="77777777" w:rsidR="00CD6395" w:rsidRPr="003436CF" w:rsidRDefault="00CD6395" w:rsidP="00866963">
      <w:pPr>
        <w:rPr>
          <w:rFonts w:ascii="Arial" w:hAnsi="Arial" w:cs="Arial"/>
          <w:sz w:val="22"/>
          <w:szCs w:val="22"/>
        </w:rPr>
      </w:pPr>
      <w:r w:rsidRPr="003436CF">
        <w:rPr>
          <w:rFonts w:ascii="Arial" w:hAnsi="Arial" w:cs="Arial"/>
          <w:sz w:val="22"/>
          <w:szCs w:val="22"/>
        </w:rPr>
        <w:t xml:space="preserve">This policy and information report is based on the statutory </w:t>
      </w:r>
      <w:hyperlink r:id="rId10" w:history="1">
        <w:r w:rsidRPr="003436CF">
          <w:rPr>
            <w:rStyle w:val="Hyperlink"/>
            <w:rFonts w:ascii="Arial" w:hAnsi="Arial" w:cs="Arial"/>
            <w:sz w:val="22"/>
            <w:szCs w:val="22"/>
          </w:rPr>
          <w:t>Special Educational Needs and Disability (SEND) Code of Practice</w:t>
        </w:r>
      </w:hyperlink>
      <w:r w:rsidRPr="003436CF">
        <w:rPr>
          <w:rFonts w:ascii="Arial" w:hAnsi="Arial" w:cs="Arial"/>
          <w:sz w:val="22"/>
          <w:szCs w:val="22"/>
        </w:rPr>
        <w:t xml:space="preserve"> and the following legislation:</w:t>
      </w:r>
    </w:p>
    <w:p w14:paraId="5C0F9DCB" w14:textId="4CA32D47" w:rsidR="00CD6395" w:rsidRPr="003436CF" w:rsidRDefault="00CD6395" w:rsidP="00866963">
      <w:pPr>
        <w:pStyle w:val="4Bulletedcopyblue"/>
        <w:spacing w:before="0"/>
        <w:rPr>
          <w:sz w:val="22"/>
          <w:szCs w:val="22"/>
        </w:rPr>
      </w:pPr>
      <w:hyperlink r:id="rId11" w:history="1">
        <w:r w:rsidRPr="003436CF">
          <w:rPr>
            <w:rStyle w:val="Hyperlink"/>
            <w:sz w:val="22"/>
            <w:szCs w:val="22"/>
          </w:rPr>
          <w:t xml:space="preserve">Part 3 of the </w:t>
        </w:r>
        <w:r w:rsidR="008A513A">
          <w:rPr>
            <w:rStyle w:val="Hyperlink"/>
            <w:sz w:val="22"/>
            <w:szCs w:val="22"/>
          </w:rPr>
          <w:t>Children</w:t>
        </w:r>
        <w:r w:rsidRPr="003436CF">
          <w:rPr>
            <w:rStyle w:val="Hyperlink"/>
            <w:sz w:val="22"/>
            <w:szCs w:val="22"/>
          </w:rPr>
          <w:t xml:space="preserve"> and Families Act 2014</w:t>
        </w:r>
      </w:hyperlink>
      <w:r w:rsidRPr="003436CF">
        <w:rPr>
          <w:sz w:val="22"/>
          <w:szCs w:val="22"/>
        </w:rPr>
        <w:t xml:space="preserve">, which sets out schools’ responsibilities for </w:t>
      </w:r>
      <w:r w:rsidR="00E77F44">
        <w:rPr>
          <w:sz w:val="22"/>
          <w:szCs w:val="22"/>
        </w:rPr>
        <w:t>CYP</w:t>
      </w:r>
      <w:r w:rsidRPr="003436CF">
        <w:rPr>
          <w:sz w:val="22"/>
          <w:szCs w:val="22"/>
        </w:rPr>
        <w:t xml:space="preserve"> with SEN and disabilities</w:t>
      </w:r>
    </w:p>
    <w:p w14:paraId="5E255C5F" w14:textId="378CD78A" w:rsidR="00CD6395" w:rsidRDefault="00CD6395" w:rsidP="00866963">
      <w:pPr>
        <w:pStyle w:val="4Bulletedcopyblue"/>
        <w:spacing w:before="0"/>
        <w:rPr>
          <w:sz w:val="22"/>
          <w:szCs w:val="22"/>
        </w:rPr>
      </w:pPr>
      <w:hyperlink r:id="rId12" w:history="1">
        <w:r w:rsidRPr="003436CF">
          <w:rPr>
            <w:rStyle w:val="Hyperlink"/>
            <w:sz w:val="22"/>
            <w:szCs w:val="22"/>
          </w:rPr>
          <w:t>The Special Educational Needs and Disability Regulations 2014</w:t>
        </w:r>
      </w:hyperlink>
      <w:r w:rsidRPr="003436CF">
        <w:rPr>
          <w:sz w:val="22"/>
          <w:szCs w:val="22"/>
        </w:rPr>
        <w:t>, which set out schools’ responsibilities for education, health and care (EHC) plans, SEN</w:t>
      </w:r>
      <w:r w:rsidR="00FF776F">
        <w:rPr>
          <w:sz w:val="22"/>
          <w:szCs w:val="22"/>
        </w:rPr>
        <w:t>D</w:t>
      </w:r>
      <w:r w:rsidRPr="003436CF">
        <w:rPr>
          <w:sz w:val="22"/>
          <w:szCs w:val="22"/>
        </w:rPr>
        <w:t xml:space="preserve"> </w:t>
      </w:r>
      <w:r w:rsidR="00E16280" w:rsidRPr="003436CF">
        <w:rPr>
          <w:sz w:val="22"/>
          <w:szCs w:val="22"/>
        </w:rPr>
        <w:t>coordinators</w:t>
      </w:r>
      <w:r w:rsidR="008A513A">
        <w:rPr>
          <w:sz w:val="22"/>
          <w:szCs w:val="22"/>
        </w:rPr>
        <w:t xml:space="preserve"> (SEN</w:t>
      </w:r>
      <w:r w:rsidR="00FF776F">
        <w:rPr>
          <w:sz w:val="22"/>
          <w:szCs w:val="22"/>
        </w:rPr>
        <w:t>D</w:t>
      </w:r>
      <w:r w:rsidR="008A513A">
        <w:rPr>
          <w:sz w:val="22"/>
          <w:szCs w:val="22"/>
        </w:rPr>
        <w:t>Co</w:t>
      </w:r>
      <w:r w:rsidRPr="003436CF">
        <w:rPr>
          <w:sz w:val="22"/>
          <w:szCs w:val="22"/>
        </w:rPr>
        <w:t xml:space="preserve">s) and the SEN information report </w:t>
      </w:r>
    </w:p>
    <w:p w14:paraId="6451D8AB" w14:textId="77777777" w:rsidR="00174FA6" w:rsidRPr="003436CF" w:rsidRDefault="00174FA6" w:rsidP="00866963">
      <w:pPr>
        <w:spacing w:after="0" w:line="240" w:lineRule="auto"/>
        <w:rPr>
          <w:rFonts w:ascii="Arial" w:hAnsi="Arial" w:cs="Arial"/>
          <w:sz w:val="22"/>
          <w:szCs w:val="22"/>
        </w:rPr>
      </w:pPr>
    </w:p>
    <w:p w14:paraId="16F11B89" w14:textId="3F620BCD" w:rsidR="00971EC3" w:rsidRPr="003356C8" w:rsidRDefault="00971EC3" w:rsidP="002457C9">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3356C8">
        <w:rPr>
          <w:rFonts w:ascii="Arial" w:hAnsi="Arial" w:cs="Arial"/>
          <w:b/>
          <w:bCs/>
        </w:rPr>
        <w:t xml:space="preserve">Who can I talk to about my </w:t>
      </w:r>
      <w:r w:rsidR="00E77F44" w:rsidRPr="003356C8">
        <w:rPr>
          <w:rFonts w:ascii="Arial" w:hAnsi="Arial" w:cs="Arial"/>
          <w:b/>
          <w:bCs/>
        </w:rPr>
        <w:t>CYP</w:t>
      </w:r>
      <w:r w:rsidRPr="003356C8">
        <w:rPr>
          <w:rFonts w:ascii="Arial" w:hAnsi="Arial" w:cs="Arial"/>
          <w:b/>
          <w:bCs/>
        </w:rPr>
        <w:t>’s difficulties with learning/Special Educational Needs or Disability?</w:t>
      </w:r>
    </w:p>
    <w:p w14:paraId="0CE5F30C" w14:textId="255EEFD3" w:rsidR="00866963" w:rsidRDefault="00B93222" w:rsidP="00866963">
      <w:pPr>
        <w:spacing w:after="0" w:line="240" w:lineRule="auto"/>
        <w:rPr>
          <w:rFonts w:ascii="Arial" w:hAnsi="Arial" w:cs="Arial"/>
          <w:b/>
          <w:bCs/>
          <w:sz w:val="22"/>
          <w:szCs w:val="22"/>
        </w:rPr>
      </w:pPr>
      <w:r>
        <w:rPr>
          <w:rFonts w:ascii="Arial" w:hAnsi="Arial" w:cs="Arial"/>
          <w:b/>
          <w:bCs/>
          <w:sz w:val="22"/>
          <w:szCs w:val="22"/>
        </w:rPr>
        <w:t xml:space="preserve">Members of staff at Woodlands </w:t>
      </w:r>
      <w:r w:rsidR="00544F57">
        <w:rPr>
          <w:rFonts w:ascii="Arial" w:hAnsi="Arial" w:cs="Arial"/>
          <w:b/>
          <w:bCs/>
          <w:sz w:val="22"/>
          <w:szCs w:val="22"/>
        </w:rPr>
        <w:t xml:space="preserve">who have the SENDCo qualification are: </w:t>
      </w:r>
    </w:p>
    <w:p w14:paraId="666C3A4D" w14:textId="5F4F7DCE" w:rsidR="007E0EDA" w:rsidRPr="00E72CF4" w:rsidRDefault="00E44E11" w:rsidP="00866963">
      <w:pPr>
        <w:spacing w:after="0" w:line="240" w:lineRule="auto"/>
        <w:rPr>
          <w:rFonts w:ascii="Arial" w:hAnsi="Arial" w:cs="Arial"/>
          <w:sz w:val="22"/>
          <w:szCs w:val="22"/>
        </w:rPr>
      </w:pPr>
      <w:r>
        <w:rPr>
          <w:noProof/>
        </w:rPr>
        <w:drawing>
          <wp:anchor distT="0" distB="0" distL="114300" distR="114300" simplePos="0" relativeHeight="251758592" behindDoc="0" locked="0" layoutInCell="1" allowOverlap="1" wp14:anchorId="4C4DD37B" wp14:editId="788F0587">
            <wp:simplePos x="0" y="0"/>
            <wp:positionH relativeFrom="column">
              <wp:posOffset>2408932</wp:posOffset>
            </wp:positionH>
            <wp:positionV relativeFrom="paragraph">
              <wp:posOffset>199270</wp:posOffset>
            </wp:positionV>
            <wp:extent cx="601362" cy="601362"/>
            <wp:effectExtent l="0" t="0" r="8255" b="8255"/>
            <wp:wrapNone/>
            <wp:docPr id="1510055766" name="Picture 1510055766"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1362" cy="6013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E6495D" w14:textId="430F8E13" w:rsidR="00544F57" w:rsidRDefault="00544F57" w:rsidP="00866963">
      <w:pPr>
        <w:spacing w:after="0" w:line="240" w:lineRule="auto"/>
        <w:rPr>
          <w:rFonts w:ascii="Arial" w:hAnsi="Arial" w:cs="Arial"/>
          <w:sz w:val="22"/>
          <w:szCs w:val="22"/>
        </w:rPr>
      </w:pPr>
      <w:r w:rsidRPr="00E72CF4">
        <w:rPr>
          <w:rFonts w:ascii="Arial" w:hAnsi="Arial" w:cs="Arial"/>
          <w:sz w:val="22"/>
          <w:szCs w:val="22"/>
        </w:rPr>
        <w:t>Sarah Mc</w:t>
      </w:r>
      <w:r w:rsidR="00E72CF4" w:rsidRPr="00E72CF4">
        <w:rPr>
          <w:rFonts w:ascii="Arial" w:hAnsi="Arial" w:cs="Arial"/>
          <w:sz w:val="22"/>
          <w:szCs w:val="22"/>
        </w:rPr>
        <w:t xml:space="preserve">Laughlin (Director  SEND) </w:t>
      </w:r>
    </w:p>
    <w:p w14:paraId="7CC7BF86" w14:textId="1398E081" w:rsidR="00B5047E" w:rsidRPr="00E72CF4" w:rsidRDefault="00B5047E" w:rsidP="00866963">
      <w:pPr>
        <w:spacing w:after="0" w:line="240" w:lineRule="auto"/>
        <w:rPr>
          <w:rFonts w:ascii="Arial" w:hAnsi="Arial" w:cs="Arial"/>
          <w:sz w:val="22"/>
          <w:szCs w:val="22"/>
        </w:rPr>
      </w:pPr>
      <w:hyperlink r:id="rId14" w:history="1">
        <w:r w:rsidRPr="001061B4">
          <w:rPr>
            <w:rStyle w:val="Hyperlink"/>
            <w:rFonts w:ascii="Arial" w:hAnsi="Arial" w:cs="Arial"/>
            <w:sz w:val="22"/>
            <w:szCs w:val="22"/>
          </w:rPr>
          <w:t>sarah.mclaughlin@wdl.mmat.co.uk</w:t>
        </w:r>
      </w:hyperlink>
      <w:r>
        <w:rPr>
          <w:rFonts w:ascii="Arial" w:hAnsi="Arial" w:cs="Arial"/>
          <w:sz w:val="22"/>
          <w:szCs w:val="22"/>
        </w:rPr>
        <w:t xml:space="preserve"> </w:t>
      </w:r>
    </w:p>
    <w:p w14:paraId="669CB921" w14:textId="77777777" w:rsidR="00E72CF4" w:rsidRDefault="00E72CF4" w:rsidP="00866963">
      <w:pPr>
        <w:spacing w:after="0" w:line="240" w:lineRule="auto"/>
        <w:rPr>
          <w:rFonts w:ascii="Arial" w:hAnsi="Arial" w:cs="Arial"/>
          <w:b/>
          <w:bCs/>
          <w:sz w:val="22"/>
          <w:szCs w:val="22"/>
        </w:rPr>
      </w:pPr>
    </w:p>
    <w:p w14:paraId="62CC06A6" w14:textId="0952E220" w:rsidR="00E72CF4" w:rsidRDefault="00183DDC" w:rsidP="00866963">
      <w:pPr>
        <w:spacing w:after="0" w:line="240" w:lineRule="auto"/>
        <w:rPr>
          <w:rFonts w:ascii="Arial" w:hAnsi="Arial" w:cs="Arial"/>
          <w:b/>
          <w:bCs/>
          <w:sz w:val="22"/>
          <w:szCs w:val="22"/>
        </w:rPr>
      </w:pPr>
      <w:r>
        <w:rPr>
          <w:noProof/>
        </w:rPr>
        <w:drawing>
          <wp:anchor distT="0" distB="0" distL="114300" distR="114300" simplePos="0" relativeHeight="251760640" behindDoc="0" locked="0" layoutInCell="1" allowOverlap="1" wp14:anchorId="236F5A21" wp14:editId="504DF263">
            <wp:simplePos x="0" y="0"/>
            <wp:positionH relativeFrom="column">
              <wp:posOffset>3957663</wp:posOffset>
            </wp:positionH>
            <wp:positionV relativeFrom="paragraph">
              <wp:posOffset>69662</wp:posOffset>
            </wp:positionV>
            <wp:extent cx="584835" cy="584835"/>
            <wp:effectExtent l="0" t="0" r="5715" b="5715"/>
            <wp:wrapNone/>
            <wp:docPr id="1472705995" name="Picture 3"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fo panel pictu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4835" cy="584835"/>
                    </a:xfrm>
                    <a:prstGeom prst="rect">
                      <a:avLst/>
                    </a:prstGeom>
                    <a:noFill/>
                    <a:ln>
                      <a:noFill/>
                    </a:ln>
                  </pic:spPr>
                </pic:pic>
              </a:graphicData>
            </a:graphic>
          </wp:anchor>
        </w:drawing>
      </w:r>
      <w:r w:rsidR="00E72CF4">
        <w:rPr>
          <w:rFonts w:ascii="Arial" w:hAnsi="Arial" w:cs="Arial"/>
          <w:b/>
          <w:bCs/>
          <w:sz w:val="22"/>
          <w:szCs w:val="22"/>
        </w:rPr>
        <w:t xml:space="preserve">The strategic lead for SEND at Woodlands is: </w:t>
      </w:r>
    </w:p>
    <w:p w14:paraId="1AA398D3" w14:textId="74AF6F6F" w:rsidR="00E72CF4" w:rsidRPr="00E72CF4" w:rsidRDefault="00E72CF4" w:rsidP="00866963">
      <w:pPr>
        <w:spacing w:after="0" w:line="240" w:lineRule="auto"/>
        <w:rPr>
          <w:rFonts w:ascii="Arial" w:hAnsi="Arial" w:cs="Arial"/>
          <w:sz w:val="22"/>
          <w:szCs w:val="22"/>
        </w:rPr>
      </w:pPr>
      <w:r w:rsidRPr="00E72CF4">
        <w:rPr>
          <w:rFonts w:ascii="Arial" w:hAnsi="Arial" w:cs="Arial"/>
          <w:sz w:val="22"/>
          <w:szCs w:val="22"/>
        </w:rPr>
        <w:t xml:space="preserve">Alice Arnold (Deputy Headteacher for Culture and Belonging) </w:t>
      </w:r>
    </w:p>
    <w:p w14:paraId="485A901F" w14:textId="72D07165" w:rsidR="00866963" w:rsidRPr="007E0EDA" w:rsidRDefault="007E0EDA" w:rsidP="00866963">
      <w:pPr>
        <w:spacing w:after="0" w:line="240" w:lineRule="auto"/>
        <w:rPr>
          <w:rFonts w:ascii="Arial" w:hAnsi="Arial" w:cs="Arial"/>
          <w:sz w:val="22"/>
          <w:szCs w:val="22"/>
        </w:rPr>
      </w:pPr>
      <w:hyperlink r:id="rId16" w:history="1">
        <w:r w:rsidRPr="007E0EDA">
          <w:rPr>
            <w:rStyle w:val="Hyperlink"/>
            <w:rFonts w:ascii="Arial" w:hAnsi="Arial" w:cs="Arial"/>
            <w:sz w:val="22"/>
            <w:szCs w:val="22"/>
          </w:rPr>
          <w:t>alice.arnold@wdl.mmat.co.uk</w:t>
        </w:r>
      </w:hyperlink>
      <w:r w:rsidRPr="007E0EDA">
        <w:rPr>
          <w:rFonts w:ascii="Arial" w:hAnsi="Arial" w:cs="Arial"/>
          <w:sz w:val="22"/>
          <w:szCs w:val="22"/>
        </w:rPr>
        <w:t xml:space="preserve"> </w:t>
      </w:r>
      <w:r w:rsidR="00184247" w:rsidRPr="007E0EDA">
        <w:rPr>
          <w:rFonts w:ascii="Arial" w:hAnsi="Arial" w:cs="Arial"/>
          <w:sz w:val="22"/>
          <w:szCs w:val="22"/>
        </w:rPr>
        <w:tab/>
      </w:r>
      <w:r w:rsidR="00184247" w:rsidRPr="007E0EDA">
        <w:rPr>
          <w:rFonts w:ascii="Arial" w:hAnsi="Arial" w:cs="Arial"/>
          <w:sz w:val="22"/>
          <w:szCs w:val="22"/>
        </w:rPr>
        <w:tab/>
      </w:r>
      <w:r w:rsidR="00184247" w:rsidRPr="007E0EDA">
        <w:rPr>
          <w:rFonts w:ascii="Arial" w:hAnsi="Arial" w:cs="Arial"/>
          <w:sz w:val="22"/>
          <w:szCs w:val="22"/>
        </w:rPr>
        <w:tab/>
      </w:r>
      <w:r w:rsidR="00184247" w:rsidRPr="007E0EDA">
        <w:rPr>
          <w:rFonts w:ascii="Arial" w:hAnsi="Arial" w:cs="Arial"/>
          <w:sz w:val="22"/>
          <w:szCs w:val="22"/>
        </w:rPr>
        <w:tab/>
      </w:r>
      <w:r w:rsidR="00184247" w:rsidRPr="007E0EDA">
        <w:rPr>
          <w:rFonts w:ascii="Arial" w:hAnsi="Arial" w:cs="Arial"/>
          <w:sz w:val="22"/>
          <w:szCs w:val="22"/>
        </w:rPr>
        <w:tab/>
      </w:r>
      <w:r w:rsidR="00184247" w:rsidRPr="007E0EDA">
        <w:rPr>
          <w:rFonts w:ascii="Arial" w:hAnsi="Arial" w:cs="Arial"/>
          <w:sz w:val="22"/>
          <w:szCs w:val="22"/>
        </w:rPr>
        <w:tab/>
      </w:r>
      <w:r w:rsidR="00184247" w:rsidRPr="007E0EDA">
        <w:rPr>
          <w:rFonts w:ascii="Arial" w:hAnsi="Arial" w:cs="Arial"/>
          <w:sz w:val="22"/>
          <w:szCs w:val="22"/>
        </w:rPr>
        <w:tab/>
      </w:r>
    </w:p>
    <w:p w14:paraId="327E5B07" w14:textId="77777777" w:rsidR="00923FB5" w:rsidRDefault="00923FB5" w:rsidP="00866963">
      <w:pPr>
        <w:spacing w:after="0" w:line="240" w:lineRule="auto"/>
        <w:rPr>
          <w:rFonts w:ascii="Arial" w:hAnsi="Arial" w:cs="Arial"/>
          <w:sz w:val="22"/>
          <w:szCs w:val="22"/>
        </w:rPr>
      </w:pPr>
    </w:p>
    <w:p w14:paraId="2FAC9761" w14:textId="59266F08" w:rsidR="003D0FA7" w:rsidRDefault="00971EC3" w:rsidP="00866963">
      <w:pPr>
        <w:spacing w:after="0" w:line="240" w:lineRule="auto"/>
      </w:pPr>
      <w:r w:rsidRPr="00B565CB">
        <w:rPr>
          <w:rFonts w:ascii="Arial" w:hAnsi="Arial" w:cs="Arial"/>
          <w:sz w:val="22"/>
          <w:szCs w:val="22"/>
        </w:rPr>
        <w:t xml:space="preserve">Tel: </w:t>
      </w:r>
      <w:hyperlink r:id="rId17" w:history="1"/>
      <w:r w:rsidR="003D0FA7">
        <w:rPr>
          <w:rStyle w:val="Hyperlink"/>
          <w:rFonts w:ascii="Arial" w:hAnsi="Arial" w:cs="Arial"/>
          <w:color w:val="auto"/>
          <w:sz w:val="21"/>
          <w:szCs w:val="21"/>
          <w:u w:val="none"/>
          <w:shd w:val="clear" w:color="auto" w:fill="FFFFFF"/>
        </w:rPr>
        <w:t>01939 232</w:t>
      </w:r>
      <w:r w:rsidR="0036340F">
        <w:rPr>
          <w:rStyle w:val="Hyperlink"/>
          <w:rFonts w:ascii="Arial" w:hAnsi="Arial" w:cs="Arial"/>
          <w:color w:val="auto"/>
          <w:sz w:val="21"/>
          <w:szCs w:val="21"/>
          <w:u w:val="none"/>
          <w:shd w:val="clear" w:color="auto" w:fill="FFFFFF"/>
        </w:rPr>
        <w:t>372</w:t>
      </w:r>
    </w:p>
    <w:p w14:paraId="59C22CED" w14:textId="77777777" w:rsidR="0036340F" w:rsidRDefault="0036340F" w:rsidP="00866963">
      <w:pPr>
        <w:spacing w:after="0" w:line="240" w:lineRule="auto"/>
        <w:rPr>
          <w:rFonts w:ascii="Arial" w:hAnsi="Arial" w:cs="Arial"/>
          <w:sz w:val="22"/>
          <w:szCs w:val="22"/>
        </w:rPr>
      </w:pPr>
    </w:p>
    <w:p w14:paraId="6032E5E6" w14:textId="77777777" w:rsidR="00C82E9E" w:rsidRPr="00B565CB" w:rsidRDefault="00C82E9E" w:rsidP="00866963">
      <w:pPr>
        <w:spacing w:after="0" w:line="240" w:lineRule="auto"/>
        <w:rPr>
          <w:rFonts w:ascii="Arial" w:hAnsi="Arial" w:cs="Arial"/>
          <w:sz w:val="22"/>
          <w:szCs w:val="22"/>
        </w:rPr>
      </w:pPr>
    </w:p>
    <w:p w14:paraId="5DF2D4B0" w14:textId="0AC9DE56" w:rsidR="00971EC3" w:rsidRPr="003436CF" w:rsidRDefault="00923FB5" w:rsidP="002457C9">
      <w:pPr>
        <w:spacing w:before="0" w:after="120" w:line="240" w:lineRule="auto"/>
        <w:rPr>
          <w:rFonts w:ascii="Arial" w:hAnsi="Arial" w:cs="Arial"/>
          <w:sz w:val="22"/>
          <w:szCs w:val="22"/>
        </w:rPr>
      </w:pPr>
      <w:r>
        <w:rPr>
          <w:rFonts w:ascii="Arial" w:hAnsi="Arial" w:cs="Arial"/>
          <w:sz w:val="22"/>
          <w:szCs w:val="22"/>
        </w:rPr>
        <w:t>Alice is</w:t>
      </w:r>
      <w:r w:rsidR="00866963" w:rsidRPr="20718EB9">
        <w:rPr>
          <w:rFonts w:ascii="Arial" w:hAnsi="Arial" w:cs="Arial"/>
          <w:sz w:val="22"/>
          <w:szCs w:val="22"/>
        </w:rPr>
        <w:t xml:space="preserve"> r</w:t>
      </w:r>
      <w:r w:rsidR="00971EC3" w:rsidRPr="20718EB9">
        <w:rPr>
          <w:rFonts w:ascii="Arial" w:hAnsi="Arial" w:cs="Arial"/>
          <w:sz w:val="22"/>
          <w:szCs w:val="22"/>
        </w:rPr>
        <w:t>esponsible for:</w:t>
      </w:r>
    </w:p>
    <w:p w14:paraId="47D64844" w14:textId="60E85FD8" w:rsidR="00866963" w:rsidRPr="003436CF"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lastRenderedPageBreak/>
        <w:t>c</w:t>
      </w:r>
      <w:r w:rsidR="00866963" w:rsidRPr="003436CF">
        <w:rPr>
          <w:rFonts w:ascii="Arial" w:hAnsi="Arial" w:cs="Arial"/>
          <w:sz w:val="22"/>
          <w:szCs w:val="22"/>
        </w:rPr>
        <w:t xml:space="preserve">oordinating all the support for </w:t>
      </w:r>
      <w:r w:rsidR="00C82E9E">
        <w:rPr>
          <w:rFonts w:ascii="Arial" w:hAnsi="Arial" w:cs="Arial"/>
          <w:sz w:val="22"/>
          <w:szCs w:val="22"/>
        </w:rPr>
        <w:t xml:space="preserve">all </w:t>
      </w:r>
      <w:r>
        <w:rPr>
          <w:rFonts w:ascii="Arial" w:hAnsi="Arial" w:cs="Arial"/>
          <w:sz w:val="22"/>
          <w:szCs w:val="22"/>
        </w:rPr>
        <w:t>CYP</w:t>
      </w:r>
      <w:r w:rsidR="00866963" w:rsidRPr="003436CF">
        <w:rPr>
          <w:rFonts w:ascii="Arial" w:hAnsi="Arial" w:cs="Arial"/>
          <w:sz w:val="22"/>
          <w:szCs w:val="22"/>
        </w:rPr>
        <w:t xml:space="preserve"> and developing the school’s SEND Policy and action plans to make sure all </w:t>
      </w:r>
      <w:r>
        <w:rPr>
          <w:rFonts w:ascii="Arial" w:hAnsi="Arial" w:cs="Arial"/>
          <w:sz w:val="22"/>
          <w:szCs w:val="22"/>
        </w:rPr>
        <w:t>CYP</w:t>
      </w:r>
      <w:r w:rsidR="00866963" w:rsidRPr="003436CF">
        <w:rPr>
          <w:rFonts w:ascii="Arial" w:hAnsi="Arial" w:cs="Arial"/>
          <w:sz w:val="22"/>
          <w:szCs w:val="22"/>
        </w:rPr>
        <w:t xml:space="preserve"> get a consistent, </w:t>
      </w:r>
      <w:r w:rsidR="008A513A">
        <w:rPr>
          <w:rFonts w:ascii="Arial" w:hAnsi="Arial" w:cs="Arial"/>
          <w:sz w:val="22"/>
          <w:szCs w:val="22"/>
        </w:rPr>
        <w:t>high quality response to meet</w:t>
      </w:r>
      <w:r w:rsidR="00866963" w:rsidRPr="003436CF">
        <w:rPr>
          <w:rFonts w:ascii="Arial" w:hAnsi="Arial" w:cs="Arial"/>
          <w:sz w:val="22"/>
          <w:szCs w:val="22"/>
        </w:rPr>
        <w:t xml:space="preserve"> their needs in school. This includes developing and monitoring the school</w:t>
      </w:r>
      <w:r w:rsidR="005C55F8">
        <w:rPr>
          <w:rFonts w:ascii="Arial" w:hAnsi="Arial" w:cs="Arial"/>
          <w:sz w:val="22"/>
          <w:szCs w:val="22"/>
        </w:rPr>
        <w:t>’</w:t>
      </w:r>
      <w:r w:rsidR="00866963" w:rsidRPr="003436CF">
        <w:rPr>
          <w:rFonts w:ascii="Arial" w:hAnsi="Arial" w:cs="Arial"/>
          <w:sz w:val="22"/>
          <w:szCs w:val="22"/>
        </w:rPr>
        <w:t xml:space="preserve">s graduated response of support for our </w:t>
      </w:r>
      <w:r>
        <w:rPr>
          <w:rFonts w:ascii="Arial" w:hAnsi="Arial" w:cs="Arial"/>
          <w:sz w:val="22"/>
          <w:szCs w:val="22"/>
        </w:rPr>
        <w:t>CYP</w:t>
      </w:r>
      <w:r w:rsidR="00866963" w:rsidRPr="003436CF">
        <w:rPr>
          <w:rFonts w:ascii="Arial" w:hAnsi="Arial" w:cs="Arial"/>
          <w:sz w:val="22"/>
          <w:szCs w:val="22"/>
        </w:rPr>
        <w:t xml:space="preserve"> and supporting the assessment of progress and impact.</w:t>
      </w:r>
    </w:p>
    <w:p w14:paraId="31A1E1D0" w14:textId="15A22B1B" w:rsidR="00866963" w:rsidRPr="003436CF"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t>e</w:t>
      </w:r>
      <w:r w:rsidR="00866963" w:rsidRPr="003436CF">
        <w:rPr>
          <w:rFonts w:ascii="Arial" w:hAnsi="Arial" w:cs="Arial"/>
          <w:sz w:val="22"/>
          <w:szCs w:val="22"/>
        </w:rPr>
        <w:t>nsuring the changes under the SEND Code of Practice 201</w:t>
      </w:r>
      <w:r w:rsidR="002E5453">
        <w:rPr>
          <w:rFonts w:ascii="Arial" w:hAnsi="Arial" w:cs="Arial"/>
          <w:sz w:val="22"/>
          <w:szCs w:val="22"/>
        </w:rPr>
        <w:t>5</w:t>
      </w:r>
      <w:r w:rsidR="00866963" w:rsidRPr="003436CF">
        <w:rPr>
          <w:rFonts w:ascii="Arial" w:hAnsi="Arial" w:cs="Arial"/>
          <w:sz w:val="22"/>
          <w:szCs w:val="22"/>
        </w:rPr>
        <w:t xml:space="preserve"> are implemented in line with the school</w:t>
      </w:r>
      <w:r w:rsidR="005C55F8">
        <w:rPr>
          <w:rFonts w:ascii="Arial" w:hAnsi="Arial" w:cs="Arial"/>
          <w:sz w:val="22"/>
          <w:szCs w:val="22"/>
        </w:rPr>
        <w:t>’</w:t>
      </w:r>
      <w:r w:rsidR="00866963" w:rsidRPr="003436CF">
        <w:rPr>
          <w:rFonts w:ascii="Arial" w:hAnsi="Arial" w:cs="Arial"/>
          <w:sz w:val="22"/>
          <w:szCs w:val="22"/>
        </w:rPr>
        <w:t>s SEND Development Plan.</w:t>
      </w:r>
    </w:p>
    <w:p w14:paraId="5D6DADD3" w14:textId="626E78C9" w:rsidR="00866963" w:rsidRPr="003436CF"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t>e</w:t>
      </w:r>
      <w:r w:rsidR="008A513A">
        <w:rPr>
          <w:rFonts w:ascii="Arial" w:hAnsi="Arial" w:cs="Arial"/>
          <w:sz w:val="22"/>
          <w:szCs w:val="22"/>
        </w:rPr>
        <w:t>nsuring that parents</w:t>
      </w:r>
      <w:r>
        <w:rPr>
          <w:rFonts w:ascii="Arial" w:hAnsi="Arial" w:cs="Arial"/>
          <w:sz w:val="22"/>
          <w:szCs w:val="22"/>
        </w:rPr>
        <w:t>/carers</w:t>
      </w:r>
      <w:r w:rsidR="008A513A">
        <w:rPr>
          <w:rFonts w:ascii="Arial" w:hAnsi="Arial" w:cs="Arial"/>
          <w:sz w:val="22"/>
          <w:szCs w:val="22"/>
        </w:rPr>
        <w:t xml:space="preserve"> are</w:t>
      </w:r>
      <w:r w:rsidR="00866963" w:rsidRPr="003436CF">
        <w:rPr>
          <w:rFonts w:ascii="Arial" w:hAnsi="Arial" w:cs="Arial"/>
          <w:sz w:val="22"/>
          <w:szCs w:val="22"/>
        </w:rPr>
        <w:t xml:space="preserve"> involved in supporting their </w:t>
      </w:r>
      <w:r>
        <w:rPr>
          <w:rFonts w:ascii="Arial" w:hAnsi="Arial" w:cs="Arial"/>
          <w:sz w:val="22"/>
          <w:szCs w:val="22"/>
        </w:rPr>
        <w:t>CYP</w:t>
      </w:r>
      <w:r w:rsidR="00866963" w:rsidRPr="003436CF">
        <w:rPr>
          <w:rFonts w:ascii="Arial" w:hAnsi="Arial" w:cs="Arial"/>
          <w:sz w:val="22"/>
          <w:szCs w:val="22"/>
        </w:rPr>
        <w:t xml:space="preserve">’s learning, kept informed about the support their </w:t>
      </w:r>
      <w:r>
        <w:rPr>
          <w:rFonts w:ascii="Arial" w:hAnsi="Arial" w:cs="Arial"/>
          <w:sz w:val="22"/>
          <w:szCs w:val="22"/>
        </w:rPr>
        <w:t>CYP</w:t>
      </w:r>
      <w:r w:rsidR="00866963" w:rsidRPr="003436CF">
        <w:rPr>
          <w:rFonts w:ascii="Arial" w:hAnsi="Arial" w:cs="Arial"/>
          <w:sz w:val="22"/>
          <w:szCs w:val="22"/>
        </w:rPr>
        <w:t xml:space="preserve"> is getting, </w:t>
      </w:r>
      <w:r w:rsidR="005C55F8">
        <w:rPr>
          <w:rFonts w:ascii="Arial" w:hAnsi="Arial" w:cs="Arial"/>
          <w:sz w:val="22"/>
          <w:szCs w:val="22"/>
        </w:rPr>
        <w:t xml:space="preserve">and </w:t>
      </w:r>
      <w:r w:rsidR="00866963" w:rsidRPr="003436CF">
        <w:rPr>
          <w:rFonts w:ascii="Arial" w:hAnsi="Arial" w:cs="Arial"/>
          <w:sz w:val="22"/>
          <w:szCs w:val="22"/>
        </w:rPr>
        <w:t xml:space="preserve">involved in reviewing how they are doing. </w:t>
      </w:r>
    </w:p>
    <w:p w14:paraId="7C1DD2BC" w14:textId="3EB6A280" w:rsidR="008A513A" w:rsidRPr="008A513A"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t>l</w:t>
      </w:r>
      <w:r w:rsidR="00866963" w:rsidRPr="008A513A">
        <w:rPr>
          <w:rFonts w:ascii="Arial" w:hAnsi="Arial" w:cs="Arial"/>
          <w:sz w:val="22"/>
          <w:szCs w:val="22"/>
        </w:rPr>
        <w:t>iaising with all the other people</w:t>
      </w:r>
      <w:r w:rsidR="001E63C1">
        <w:rPr>
          <w:rFonts w:ascii="Arial" w:hAnsi="Arial" w:cs="Arial"/>
          <w:sz w:val="22"/>
          <w:szCs w:val="22"/>
        </w:rPr>
        <w:t>/</w:t>
      </w:r>
      <w:r w:rsidR="001E63C1" w:rsidRPr="6B900D94">
        <w:rPr>
          <w:rFonts w:ascii="Arial" w:hAnsi="Arial" w:cs="Arial"/>
          <w:sz w:val="22"/>
          <w:szCs w:val="22"/>
        </w:rPr>
        <w:t>professionals</w:t>
      </w:r>
      <w:r w:rsidR="00866963" w:rsidRPr="008A513A">
        <w:rPr>
          <w:rFonts w:ascii="Arial" w:hAnsi="Arial" w:cs="Arial"/>
          <w:sz w:val="22"/>
          <w:szCs w:val="22"/>
        </w:rPr>
        <w:t xml:space="preserve"> who may be coming into school to help support a </w:t>
      </w:r>
      <w:r>
        <w:rPr>
          <w:rFonts w:ascii="Arial" w:hAnsi="Arial" w:cs="Arial"/>
          <w:sz w:val="22"/>
          <w:szCs w:val="22"/>
        </w:rPr>
        <w:t>CYP</w:t>
      </w:r>
      <w:r w:rsidR="00866963" w:rsidRPr="008A513A">
        <w:rPr>
          <w:rFonts w:ascii="Arial" w:hAnsi="Arial" w:cs="Arial"/>
          <w:sz w:val="22"/>
          <w:szCs w:val="22"/>
        </w:rPr>
        <w:t>’s learning</w:t>
      </w:r>
      <w:r w:rsidR="002950B3">
        <w:rPr>
          <w:rFonts w:ascii="Arial" w:hAnsi="Arial" w:cs="Arial"/>
          <w:sz w:val="22"/>
          <w:szCs w:val="22"/>
        </w:rPr>
        <w:t>:</w:t>
      </w:r>
      <w:r w:rsidR="00866963" w:rsidRPr="008A513A">
        <w:rPr>
          <w:rFonts w:ascii="Arial" w:hAnsi="Arial" w:cs="Arial"/>
          <w:sz w:val="22"/>
          <w:szCs w:val="22"/>
        </w:rPr>
        <w:t xml:space="preserve"> Speech and Language Therap</w:t>
      </w:r>
      <w:r w:rsidR="005E3B40">
        <w:rPr>
          <w:rFonts w:ascii="Arial" w:hAnsi="Arial" w:cs="Arial"/>
          <w:sz w:val="22"/>
          <w:szCs w:val="22"/>
        </w:rPr>
        <w:t>ist</w:t>
      </w:r>
      <w:r w:rsidR="00866963" w:rsidRPr="008A513A">
        <w:rPr>
          <w:rFonts w:ascii="Arial" w:hAnsi="Arial" w:cs="Arial"/>
          <w:sz w:val="22"/>
          <w:szCs w:val="22"/>
        </w:rPr>
        <w:t>, Educational Psycholog</w:t>
      </w:r>
      <w:r w:rsidR="005E3B40">
        <w:rPr>
          <w:rFonts w:ascii="Arial" w:hAnsi="Arial" w:cs="Arial"/>
          <w:sz w:val="22"/>
          <w:szCs w:val="22"/>
        </w:rPr>
        <w:t>ist</w:t>
      </w:r>
      <w:r w:rsidR="008A513A" w:rsidRPr="008A513A">
        <w:rPr>
          <w:rFonts w:ascii="Arial" w:hAnsi="Arial" w:cs="Arial"/>
          <w:sz w:val="22"/>
          <w:szCs w:val="22"/>
        </w:rPr>
        <w:t>,</w:t>
      </w:r>
      <w:r w:rsidR="00866963" w:rsidRPr="008A513A">
        <w:rPr>
          <w:rFonts w:ascii="Arial" w:hAnsi="Arial" w:cs="Arial"/>
          <w:sz w:val="22"/>
          <w:szCs w:val="22"/>
        </w:rPr>
        <w:t xml:space="preserve"> </w:t>
      </w:r>
      <w:r w:rsidR="00C336DE">
        <w:rPr>
          <w:rFonts w:ascii="Arial" w:hAnsi="Arial" w:cs="Arial"/>
          <w:sz w:val="22"/>
          <w:szCs w:val="22"/>
        </w:rPr>
        <w:t>Occupational Therapy Service</w:t>
      </w:r>
      <w:r w:rsidR="00EE6CFC">
        <w:rPr>
          <w:rFonts w:ascii="Arial" w:hAnsi="Arial" w:cs="Arial"/>
          <w:sz w:val="22"/>
          <w:szCs w:val="22"/>
        </w:rPr>
        <w:t xml:space="preserve">, </w:t>
      </w:r>
      <w:r w:rsidR="00174FA6">
        <w:rPr>
          <w:rFonts w:ascii="Arial" w:hAnsi="Arial" w:cs="Arial"/>
          <w:sz w:val="22"/>
          <w:szCs w:val="22"/>
        </w:rPr>
        <w:t>S</w:t>
      </w:r>
      <w:r w:rsidR="4A6AA638" w:rsidRPr="4A6AA638">
        <w:rPr>
          <w:rFonts w:ascii="Arial" w:hAnsi="Arial" w:cs="Arial"/>
          <w:sz w:val="22"/>
          <w:szCs w:val="22"/>
        </w:rPr>
        <w:t xml:space="preserve">ensory </w:t>
      </w:r>
      <w:r w:rsidR="00174FA6">
        <w:rPr>
          <w:rFonts w:ascii="Arial" w:hAnsi="Arial" w:cs="Arial"/>
          <w:sz w:val="22"/>
          <w:szCs w:val="22"/>
        </w:rPr>
        <w:t>I</w:t>
      </w:r>
      <w:r w:rsidR="4A6AA638" w:rsidRPr="4A6AA638">
        <w:rPr>
          <w:rFonts w:ascii="Arial" w:hAnsi="Arial" w:cs="Arial"/>
          <w:sz w:val="22"/>
          <w:szCs w:val="22"/>
        </w:rPr>
        <w:t xml:space="preserve">nclusion </w:t>
      </w:r>
      <w:r w:rsidR="00174FA6">
        <w:rPr>
          <w:rFonts w:ascii="Arial" w:hAnsi="Arial" w:cs="Arial"/>
          <w:sz w:val="22"/>
          <w:szCs w:val="22"/>
        </w:rPr>
        <w:t>S</w:t>
      </w:r>
      <w:r w:rsidR="4A6AA638" w:rsidRPr="4A6AA638">
        <w:rPr>
          <w:rFonts w:ascii="Arial" w:hAnsi="Arial" w:cs="Arial"/>
          <w:sz w:val="22"/>
          <w:szCs w:val="22"/>
        </w:rPr>
        <w:t>ervice</w:t>
      </w:r>
      <w:r w:rsidR="00EE6CFC">
        <w:rPr>
          <w:rFonts w:ascii="Arial" w:hAnsi="Arial" w:cs="Arial"/>
          <w:sz w:val="22"/>
          <w:szCs w:val="22"/>
        </w:rPr>
        <w:t xml:space="preserve"> etc. </w:t>
      </w:r>
    </w:p>
    <w:p w14:paraId="178C0CA1" w14:textId="4DB1C62C" w:rsidR="00866963" w:rsidRPr="003436CF"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t>p</w:t>
      </w:r>
      <w:r w:rsidR="00866963" w:rsidRPr="003436CF">
        <w:rPr>
          <w:rFonts w:ascii="Arial" w:hAnsi="Arial" w:cs="Arial"/>
          <w:sz w:val="22"/>
          <w:szCs w:val="22"/>
        </w:rPr>
        <w:t xml:space="preserve">roviding specialist support for teachers and support staff in the school so they can help </w:t>
      </w:r>
      <w:r>
        <w:rPr>
          <w:rFonts w:ascii="Arial" w:hAnsi="Arial" w:cs="Arial"/>
          <w:sz w:val="22"/>
          <w:szCs w:val="22"/>
        </w:rPr>
        <w:t>CYP</w:t>
      </w:r>
      <w:r w:rsidR="00866963" w:rsidRPr="003436CF">
        <w:rPr>
          <w:rFonts w:ascii="Arial" w:hAnsi="Arial" w:cs="Arial"/>
          <w:sz w:val="22"/>
          <w:szCs w:val="22"/>
        </w:rPr>
        <w:t xml:space="preserve"> in the school achieve the best progress possible.</w:t>
      </w:r>
    </w:p>
    <w:p w14:paraId="46D52FF6" w14:textId="3BAD00B1" w:rsidR="00866963" w:rsidRPr="003436CF"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t>evaluating</w:t>
      </w:r>
      <w:r w:rsidR="00866963" w:rsidRPr="003436CF">
        <w:rPr>
          <w:rFonts w:ascii="Arial" w:hAnsi="Arial" w:cs="Arial"/>
          <w:sz w:val="22"/>
          <w:szCs w:val="22"/>
        </w:rPr>
        <w:t>, in conjunction with all relevant stakeholders, the effectiveness of the school</w:t>
      </w:r>
      <w:r w:rsidR="005C55F8">
        <w:rPr>
          <w:rFonts w:ascii="Arial" w:hAnsi="Arial" w:cs="Arial"/>
          <w:sz w:val="22"/>
          <w:szCs w:val="22"/>
        </w:rPr>
        <w:t>’</w:t>
      </w:r>
      <w:r w:rsidR="00866963" w:rsidRPr="003436CF">
        <w:rPr>
          <w:rFonts w:ascii="Arial" w:hAnsi="Arial" w:cs="Arial"/>
          <w:sz w:val="22"/>
          <w:szCs w:val="22"/>
        </w:rPr>
        <w:t>s SEND provision.</w:t>
      </w:r>
    </w:p>
    <w:p w14:paraId="6D97399E" w14:textId="622D9100" w:rsidR="00866963" w:rsidRPr="003436CF" w:rsidRDefault="00E77F44" w:rsidP="00174FA6">
      <w:pPr>
        <w:pStyle w:val="ListParagraph"/>
        <w:numPr>
          <w:ilvl w:val="0"/>
          <w:numId w:val="5"/>
        </w:numPr>
        <w:spacing w:before="0" w:after="0" w:line="240" w:lineRule="auto"/>
        <w:rPr>
          <w:rFonts w:ascii="Arial" w:hAnsi="Arial" w:cs="Arial"/>
          <w:sz w:val="22"/>
          <w:szCs w:val="22"/>
        </w:rPr>
      </w:pPr>
      <w:r>
        <w:rPr>
          <w:rFonts w:ascii="Arial" w:hAnsi="Arial" w:cs="Arial"/>
          <w:sz w:val="22"/>
          <w:szCs w:val="22"/>
        </w:rPr>
        <w:t>a</w:t>
      </w:r>
      <w:r w:rsidR="00866963" w:rsidRPr="003436CF">
        <w:rPr>
          <w:rFonts w:ascii="Arial" w:hAnsi="Arial" w:cs="Arial"/>
          <w:sz w:val="22"/>
          <w:szCs w:val="22"/>
        </w:rPr>
        <w:t xml:space="preserve">pplying for additional support and funding where necessary for our most vulnerable </w:t>
      </w:r>
      <w:r>
        <w:rPr>
          <w:rFonts w:ascii="Arial" w:hAnsi="Arial" w:cs="Arial"/>
          <w:sz w:val="22"/>
          <w:szCs w:val="22"/>
        </w:rPr>
        <w:t>CYP</w:t>
      </w:r>
      <w:r w:rsidR="00840230" w:rsidRPr="003436CF">
        <w:rPr>
          <w:rFonts w:ascii="Arial" w:hAnsi="Arial" w:cs="Arial"/>
          <w:sz w:val="22"/>
          <w:szCs w:val="22"/>
        </w:rPr>
        <w:t>.</w:t>
      </w:r>
    </w:p>
    <w:p w14:paraId="1C3E3603" w14:textId="7131FF92" w:rsidR="00971EC3" w:rsidRPr="005C55F8" w:rsidRDefault="00E77F44" w:rsidP="00174FA6">
      <w:pPr>
        <w:pStyle w:val="ListParagraph"/>
        <w:numPr>
          <w:ilvl w:val="0"/>
          <w:numId w:val="5"/>
        </w:numPr>
        <w:spacing w:before="0" w:after="0" w:line="240" w:lineRule="auto"/>
        <w:rPr>
          <w:rFonts w:ascii="Arial" w:hAnsi="Arial" w:cs="Arial"/>
          <w:color w:val="000000" w:themeColor="text1"/>
          <w:sz w:val="22"/>
          <w:szCs w:val="22"/>
        </w:rPr>
      </w:pPr>
      <w:r>
        <w:rPr>
          <w:rFonts w:ascii="Arial" w:hAnsi="Arial" w:cs="Arial"/>
          <w:color w:val="000000" w:themeColor="text1"/>
          <w:sz w:val="22"/>
          <w:szCs w:val="22"/>
        </w:rPr>
        <w:t>c</w:t>
      </w:r>
      <w:r w:rsidR="00866963" w:rsidRPr="005C55F8">
        <w:rPr>
          <w:rFonts w:ascii="Arial" w:hAnsi="Arial" w:cs="Arial"/>
          <w:color w:val="000000" w:themeColor="text1"/>
          <w:sz w:val="22"/>
          <w:szCs w:val="22"/>
        </w:rPr>
        <w:t xml:space="preserve">oordinating </w:t>
      </w:r>
      <w:r w:rsidR="00FD69EC">
        <w:rPr>
          <w:rFonts w:ascii="Arial" w:hAnsi="Arial" w:cs="Arial"/>
          <w:sz w:val="22"/>
          <w:szCs w:val="22"/>
        </w:rPr>
        <w:t>support staff</w:t>
      </w:r>
      <w:r w:rsidR="00866963" w:rsidRPr="005C55F8">
        <w:rPr>
          <w:rFonts w:ascii="Arial" w:hAnsi="Arial" w:cs="Arial"/>
          <w:color w:val="000000" w:themeColor="text1"/>
          <w:sz w:val="22"/>
          <w:szCs w:val="22"/>
        </w:rPr>
        <w:t xml:space="preserve"> to ensure the best support is given to the </w:t>
      </w:r>
      <w:r>
        <w:rPr>
          <w:rFonts w:ascii="Arial" w:hAnsi="Arial" w:cs="Arial"/>
          <w:color w:val="000000" w:themeColor="text1"/>
          <w:sz w:val="22"/>
          <w:szCs w:val="22"/>
        </w:rPr>
        <w:t>CYP</w:t>
      </w:r>
      <w:r w:rsidR="00244A37">
        <w:rPr>
          <w:rFonts w:ascii="Arial" w:hAnsi="Arial" w:cs="Arial"/>
          <w:color w:val="000000" w:themeColor="text1"/>
          <w:sz w:val="22"/>
          <w:szCs w:val="22"/>
        </w:rPr>
        <w:t xml:space="preserve">. </w:t>
      </w:r>
    </w:p>
    <w:p w14:paraId="0714D6A5" w14:textId="77777777" w:rsidR="008A513A" w:rsidRDefault="008A513A" w:rsidP="00866963">
      <w:pPr>
        <w:spacing w:after="0" w:line="240" w:lineRule="auto"/>
        <w:rPr>
          <w:rFonts w:ascii="Arial" w:hAnsi="Arial" w:cs="Arial"/>
          <w:sz w:val="22"/>
          <w:szCs w:val="22"/>
        </w:rPr>
      </w:pPr>
    </w:p>
    <w:p w14:paraId="457B20DA" w14:textId="2EF7FE97" w:rsidR="00971EC3" w:rsidRPr="003436CF" w:rsidRDefault="00866963" w:rsidP="002457C9">
      <w:pPr>
        <w:spacing w:before="0" w:after="120" w:line="240" w:lineRule="auto"/>
        <w:rPr>
          <w:rFonts w:ascii="Arial" w:hAnsi="Arial" w:cs="Arial"/>
          <w:sz w:val="22"/>
          <w:szCs w:val="22"/>
        </w:rPr>
      </w:pPr>
      <w:r w:rsidRPr="003436CF">
        <w:rPr>
          <w:rFonts w:ascii="Arial" w:hAnsi="Arial" w:cs="Arial"/>
          <w:sz w:val="22"/>
          <w:szCs w:val="22"/>
        </w:rPr>
        <w:t xml:space="preserve">Your </w:t>
      </w:r>
      <w:r w:rsidR="00E77F44">
        <w:rPr>
          <w:rFonts w:ascii="Arial" w:hAnsi="Arial" w:cs="Arial"/>
          <w:sz w:val="22"/>
          <w:szCs w:val="22"/>
        </w:rPr>
        <w:t>CYP</w:t>
      </w:r>
      <w:r w:rsidRPr="003436CF">
        <w:rPr>
          <w:rFonts w:ascii="Arial" w:hAnsi="Arial" w:cs="Arial"/>
          <w:sz w:val="22"/>
          <w:szCs w:val="22"/>
        </w:rPr>
        <w:t xml:space="preserve">’s </w:t>
      </w:r>
      <w:r w:rsidR="005C55F8" w:rsidRPr="00B565CB">
        <w:rPr>
          <w:rFonts w:ascii="Arial" w:hAnsi="Arial" w:cs="Arial"/>
          <w:sz w:val="22"/>
          <w:szCs w:val="22"/>
        </w:rPr>
        <w:t>Class Teacher/</w:t>
      </w:r>
      <w:r w:rsidR="004153FB">
        <w:rPr>
          <w:rFonts w:ascii="Arial" w:hAnsi="Arial" w:cs="Arial"/>
          <w:sz w:val="22"/>
          <w:szCs w:val="22"/>
        </w:rPr>
        <w:t>Tutor</w:t>
      </w:r>
      <w:r w:rsidR="008A513A" w:rsidRPr="00B565CB">
        <w:rPr>
          <w:rFonts w:ascii="Arial" w:hAnsi="Arial" w:cs="Arial"/>
          <w:sz w:val="22"/>
          <w:szCs w:val="22"/>
        </w:rPr>
        <w:t>(s)</w:t>
      </w:r>
      <w:r w:rsidRPr="00B565CB">
        <w:rPr>
          <w:rFonts w:ascii="Arial" w:hAnsi="Arial" w:cs="Arial"/>
          <w:sz w:val="22"/>
          <w:szCs w:val="22"/>
        </w:rPr>
        <w:t xml:space="preserve"> </w:t>
      </w:r>
      <w:r w:rsidR="008A513A">
        <w:rPr>
          <w:rFonts w:ascii="Arial" w:hAnsi="Arial" w:cs="Arial"/>
          <w:sz w:val="22"/>
          <w:szCs w:val="22"/>
        </w:rPr>
        <w:t>is</w:t>
      </w:r>
      <w:r w:rsidRPr="003436CF">
        <w:rPr>
          <w:rFonts w:ascii="Arial" w:hAnsi="Arial" w:cs="Arial"/>
          <w:sz w:val="22"/>
          <w:szCs w:val="22"/>
        </w:rPr>
        <w:t xml:space="preserve"> r</w:t>
      </w:r>
      <w:r w:rsidR="00971EC3" w:rsidRPr="003436CF">
        <w:rPr>
          <w:rFonts w:ascii="Arial" w:hAnsi="Arial" w:cs="Arial"/>
          <w:sz w:val="22"/>
          <w:szCs w:val="22"/>
        </w:rPr>
        <w:t>esponsible for:</w:t>
      </w:r>
    </w:p>
    <w:p w14:paraId="11A4504E" w14:textId="239E1270" w:rsidR="00840230" w:rsidRPr="003436CF" w:rsidRDefault="00E77F44" w:rsidP="00174FA6">
      <w:pPr>
        <w:pStyle w:val="ListParagraph"/>
        <w:numPr>
          <w:ilvl w:val="0"/>
          <w:numId w:val="7"/>
        </w:numPr>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ch</w:t>
      </w:r>
      <w:r w:rsidR="00840230" w:rsidRPr="003436CF">
        <w:rPr>
          <w:rFonts w:ascii="Arial" w:eastAsia="Times New Roman" w:hAnsi="Arial" w:cs="Arial"/>
          <w:color w:val="000000"/>
          <w:sz w:val="22"/>
          <w:szCs w:val="22"/>
          <w:bdr w:val="none" w:sz="0" w:space="0" w:color="auto" w:frame="1"/>
          <w:lang w:eastAsia="en-GB"/>
        </w:rPr>
        <w:t xml:space="preserve">ecking on </w:t>
      </w:r>
      <w:r w:rsidR="004153FB">
        <w:rPr>
          <w:rFonts w:ascii="Arial" w:eastAsia="Times New Roman" w:hAnsi="Arial" w:cs="Arial"/>
          <w:color w:val="000000"/>
          <w:sz w:val="22"/>
          <w:szCs w:val="22"/>
          <w:bdr w:val="none" w:sz="0" w:space="0" w:color="auto" w:frame="1"/>
          <w:lang w:eastAsia="en-GB"/>
        </w:rPr>
        <w:t xml:space="preserve">your </w:t>
      </w:r>
      <w:r>
        <w:rPr>
          <w:rFonts w:ascii="Arial" w:eastAsia="Times New Roman" w:hAnsi="Arial" w:cs="Arial"/>
          <w:color w:val="000000"/>
          <w:sz w:val="22"/>
          <w:szCs w:val="22"/>
          <w:bdr w:val="none" w:sz="0" w:space="0" w:color="auto" w:frame="1"/>
          <w:lang w:eastAsia="en-GB"/>
        </w:rPr>
        <w:t>CYP</w:t>
      </w:r>
      <w:r w:rsidR="004153FB">
        <w:rPr>
          <w:rFonts w:ascii="Arial" w:eastAsia="Times New Roman" w:hAnsi="Arial" w:cs="Arial"/>
          <w:color w:val="000000"/>
          <w:sz w:val="22"/>
          <w:szCs w:val="22"/>
          <w:bdr w:val="none" w:sz="0" w:space="0" w:color="auto" w:frame="1"/>
          <w:lang w:eastAsia="en-GB"/>
        </w:rPr>
        <w:t xml:space="preserve">’s </w:t>
      </w:r>
      <w:r w:rsidR="00840230" w:rsidRPr="003436CF">
        <w:rPr>
          <w:rFonts w:ascii="Arial" w:eastAsia="Times New Roman" w:hAnsi="Arial" w:cs="Arial"/>
          <w:color w:val="000000"/>
          <w:sz w:val="22"/>
          <w:szCs w:val="22"/>
          <w:bdr w:val="none" w:sz="0" w:space="0" w:color="auto" w:frame="1"/>
          <w:lang w:eastAsia="en-GB"/>
        </w:rPr>
        <w:t>progress and identifying, planning and delivering any additional help they may need (this could be things like targeted work, additional</w:t>
      </w:r>
      <w:r w:rsidR="008A513A">
        <w:rPr>
          <w:rFonts w:ascii="Arial" w:eastAsia="Times New Roman" w:hAnsi="Arial" w:cs="Arial"/>
          <w:color w:val="000000"/>
          <w:sz w:val="22"/>
          <w:szCs w:val="22"/>
          <w:bdr w:val="none" w:sz="0" w:space="0" w:color="auto" w:frame="1"/>
          <w:lang w:eastAsia="en-GB"/>
        </w:rPr>
        <w:t xml:space="preserve"> support) and </w:t>
      </w:r>
      <w:r w:rsidR="00C82E9E">
        <w:rPr>
          <w:rFonts w:ascii="Arial" w:eastAsia="Times New Roman" w:hAnsi="Arial" w:cs="Arial"/>
          <w:color w:val="000000"/>
          <w:sz w:val="22"/>
          <w:szCs w:val="22"/>
          <w:bdr w:val="none" w:sz="0" w:space="0" w:color="auto" w:frame="1"/>
          <w:lang w:eastAsia="en-GB"/>
        </w:rPr>
        <w:t>sharing information with colleagues as appropriate.</w:t>
      </w:r>
      <w:r w:rsidR="00FD69EC">
        <w:rPr>
          <w:rFonts w:ascii="Arial" w:eastAsia="Times New Roman" w:hAnsi="Arial" w:cs="Arial"/>
          <w:color w:val="000000"/>
          <w:sz w:val="22"/>
          <w:szCs w:val="22"/>
          <w:bdr w:val="none" w:sz="0" w:space="0" w:color="auto" w:frame="1"/>
          <w:lang w:eastAsia="en-GB"/>
        </w:rPr>
        <w:t xml:space="preserve"> </w:t>
      </w:r>
    </w:p>
    <w:p w14:paraId="6CA42F06" w14:textId="2BDD709A" w:rsidR="00840230" w:rsidRPr="003436CF" w:rsidRDefault="00E77F44" w:rsidP="00174FA6">
      <w:pPr>
        <w:pStyle w:val="ListParagraph"/>
        <w:numPr>
          <w:ilvl w:val="0"/>
          <w:numId w:val="7"/>
        </w:numPr>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w</w:t>
      </w:r>
      <w:r w:rsidR="00840230" w:rsidRPr="003436CF">
        <w:rPr>
          <w:rFonts w:ascii="Arial" w:eastAsia="Times New Roman" w:hAnsi="Arial" w:cs="Arial"/>
          <w:color w:val="000000"/>
          <w:sz w:val="22"/>
          <w:szCs w:val="22"/>
          <w:bdr w:val="none" w:sz="0" w:space="0" w:color="auto" w:frame="1"/>
          <w:lang w:eastAsia="en-GB"/>
        </w:rPr>
        <w:t>riting Person Centred Plans (PCP) and sharing and reviewing these with parents</w:t>
      </w:r>
      <w:r>
        <w:rPr>
          <w:rFonts w:ascii="Arial" w:eastAsia="Times New Roman" w:hAnsi="Arial" w:cs="Arial"/>
          <w:color w:val="000000"/>
          <w:sz w:val="22"/>
          <w:szCs w:val="22"/>
          <w:bdr w:val="none" w:sz="0" w:space="0" w:color="auto" w:frame="1"/>
          <w:lang w:eastAsia="en-GB"/>
        </w:rPr>
        <w:t>/carers</w:t>
      </w:r>
      <w:r w:rsidR="00840230" w:rsidRPr="003436CF">
        <w:rPr>
          <w:rFonts w:ascii="Arial" w:eastAsia="Times New Roman" w:hAnsi="Arial" w:cs="Arial"/>
          <w:color w:val="000000"/>
          <w:sz w:val="22"/>
          <w:szCs w:val="22"/>
          <w:bdr w:val="none" w:sz="0" w:space="0" w:color="auto" w:frame="1"/>
          <w:lang w:eastAsia="en-GB"/>
        </w:rPr>
        <w:t xml:space="preserve"> at least once each term</w:t>
      </w:r>
      <w:r w:rsidR="005C55F8">
        <w:rPr>
          <w:rFonts w:ascii="Arial" w:eastAsia="Times New Roman" w:hAnsi="Arial" w:cs="Arial"/>
          <w:color w:val="000000"/>
          <w:sz w:val="22"/>
          <w:szCs w:val="22"/>
          <w:bdr w:val="none" w:sz="0" w:space="0" w:color="auto" w:frame="1"/>
          <w:lang w:eastAsia="en-GB"/>
        </w:rPr>
        <w:t>,</w:t>
      </w:r>
      <w:r w:rsidR="00840230" w:rsidRPr="003436CF">
        <w:rPr>
          <w:rFonts w:ascii="Arial" w:eastAsia="Times New Roman" w:hAnsi="Arial" w:cs="Arial"/>
          <w:color w:val="000000"/>
          <w:sz w:val="22"/>
          <w:szCs w:val="22"/>
          <w:bdr w:val="none" w:sz="0" w:space="0" w:color="auto" w:frame="1"/>
          <w:lang w:eastAsia="en-GB"/>
        </w:rPr>
        <w:t xml:space="preserve"> and planning for the next term.</w:t>
      </w:r>
      <w:r w:rsidR="00FD69EC">
        <w:rPr>
          <w:rFonts w:ascii="Arial" w:eastAsia="Times New Roman" w:hAnsi="Arial" w:cs="Arial"/>
          <w:color w:val="000000"/>
          <w:sz w:val="22"/>
          <w:szCs w:val="22"/>
          <w:bdr w:val="none" w:sz="0" w:space="0" w:color="auto" w:frame="1"/>
          <w:lang w:eastAsia="en-GB"/>
        </w:rPr>
        <w:t xml:space="preserve"> </w:t>
      </w:r>
    </w:p>
    <w:p w14:paraId="104A5FFF" w14:textId="7E148C40" w:rsidR="00840230" w:rsidRPr="003436CF" w:rsidRDefault="00E77F44" w:rsidP="00174FA6">
      <w:pPr>
        <w:pStyle w:val="ListParagraph"/>
        <w:numPr>
          <w:ilvl w:val="0"/>
          <w:numId w:val="7"/>
        </w:numPr>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co</w:t>
      </w:r>
      <w:r w:rsidR="00840230" w:rsidRPr="003436CF">
        <w:rPr>
          <w:rFonts w:ascii="Arial" w:eastAsia="Times New Roman" w:hAnsi="Arial" w:cs="Arial"/>
          <w:color w:val="000000"/>
          <w:sz w:val="22"/>
          <w:szCs w:val="22"/>
          <w:lang w:eastAsia="en-GB"/>
        </w:rPr>
        <w:t xml:space="preserve">mpleting Assess, Plan, Do and Reviews of </w:t>
      </w:r>
      <w:r>
        <w:rPr>
          <w:rFonts w:ascii="Arial" w:eastAsia="Times New Roman" w:hAnsi="Arial" w:cs="Arial"/>
          <w:color w:val="000000"/>
          <w:sz w:val="22"/>
          <w:szCs w:val="22"/>
          <w:lang w:eastAsia="en-GB"/>
        </w:rPr>
        <w:t>CYP</w:t>
      </w:r>
      <w:r w:rsidR="005C55F8">
        <w:rPr>
          <w:rFonts w:ascii="Arial" w:eastAsia="Times New Roman" w:hAnsi="Arial" w:cs="Arial"/>
          <w:color w:val="000000"/>
          <w:sz w:val="22"/>
          <w:szCs w:val="22"/>
          <w:lang w:eastAsia="en-GB"/>
        </w:rPr>
        <w:t>’</w:t>
      </w:r>
      <w:r w:rsidR="00840230" w:rsidRPr="003436CF">
        <w:rPr>
          <w:rFonts w:ascii="Arial" w:eastAsia="Times New Roman" w:hAnsi="Arial" w:cs="Arial"/>
          <w:color w:val="000000"/>
          <w:sz w:val="22"/>
          <w:szCs w:val="22"/>
          <w:lang w:eastAsia="en-GB"/>
        </w:rPr>
        <w:t xml:space="preserve"> targets.</w:t>
      </w:r>
    </w:p>
    <w:p w14:paraId="1D7512FD" w14:textId="3DF81AC4" w:rsidR="00840230" w:rsidRPr="003436CF" w:rsidRDefault="00E77F44" w:rsidP="00174FA6">
      <w:pPr>
        <w:pStyle w:val="ListParagraph"/>
        <w:numPr>
          <w:ilvl w:val="0"/>
          <w:numId w:val="7"/>
        </w:numPr>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e</w:t>
      </w:r>
      <w:r w:rsidR="00840230" w:rsidRPr="003436CF">
        <w:rPr>
          <w:rFonts w:ascii="Arial" w:eastAsia="Times New Roman" w:hAnsi="Arial" w:cs="Arial"/>
          <w:color w:val="000000"/>
          <w:sz w:val="22"/>
          <w:szCs w:val="22"/>
          <w:bdr w:val="none" w:sz="0" w:space="0" w:color="auto" w:frame="1"/>
          <w:lang w:eastAsia="en-GB"/>
        </w:rPr>
        <w:t xml:space="preserve">nsuring that all staff working with a particular </w:t>
      </w:r>
      <w:r>
        <w:rPr>
          <w:rFonts w:ascii="Arial" w:eastAsia="Times New Roman" w:hAnsi="Arial" w:cs="Arial"/>
          <w:color w:val="000000"/>
          <w:sz w:val="22"/>
          <w:szCs w:val="22"/>
          <w:bdr w:val="none" w:sz="0" w:space="0" w:color="auto" w:frame="1"/>
          <w:lang w:eastAsia="en-GB"/>
        </w:rPr>
        <w:t>CYP</w:t>
      </w:r>
      <w:r w:rsidR="00840230" w:rsidRPr="003436CF">
        <w:rPr>
          <w:rFonts w:ascii="Arial" w:eastAsia="Times New Roman" w:hAnsi="Arial" w:cs="Arial"/>
          <w:color w:val="000000"/>
          <w:sz w:val="22"/>
          <w:szCs w:val="22"/>
          <w:bdr w:val="none" w:sz="0" w:space="0" w:color="auto" w:frame="1"/>
          <w:lang w:eastAsia="en-GB"/>
        </w:rPr>
        <w:t xml:space="preserve"> in school are helped to deliver the planned work/programme for the </w:t>
      </w:r>
      <w:r>
        <w:rPr>
          <w:rFonts w:ascii="Arial" w:eastAsia="Times New Roman" w:hAnsi="Arial" w:cs="Arial"/>
          <w:color w:val="000000"/>
          <w:sz w:val="22"/>
          <w:szCs w:val="22"/>
          <w:bdr w:val="none" w:sz="0" w:space="0" w:color="auto" w:frame="1"/>
          <w:lang w:eastAsia="en-GB"/>
        </w:rPr>
        <w:t>CYP</w:t>
      </w:r>
      <w:r w:rsidR="00840230" w:rsidRPr="003436CF">
        <w:rPr>
          <w:rFonts w:ascii="Arial" w:eastAsia="Times New Roman" w:hAnsi="Arial" w:cs="Arial"/>
          <w:color w:val="000000"/>
          <w:sz w:val="22"/>
          <w:szCs w:val="22"/>
          <w:bdr w:val="none" w:sz="0" w:space="0" w:color="auto" w:frame="1"/>
          <w:lang w:eastAsia="en-GB"/>
        </w:rPr>
        <w:t xml:space="preserve">, so they can achieve the best possible progress. This may involve the use of additional adults, outside specialist help and specially planned work and resources, </w:t>
      </w:r>
      <w:r w:rsidR="005C55F8">
        <w:rPr>
          <w:rFonts w:ascii="Arial" w:eastAsia="Times New Roman" w:hAnsi="Arial" w:cs="Arial"/>
          <w:color w:val="000000"/>
          <w:sz w:val="22"/>
          <w:szCs w:val="22"/>
          <w:bdr w:val="none" w:sz="0" w:space="0" w:color="auto" w:frame="1"/>
          <w:lang w:eastAsia="en-GB"/>
        </w:rPr>
        <w:t>in addition to differentiated Quality Fi</w:t>
      </w:r>
      <w:r w:rsidR="00840230" w:rsidRPr="003436CF">
        <w:rPr>
          <w:rFonts w:ascii="Arial" w:eastAsia="Times New Roman" w:hAnsi="Arial" w:cs="Arial"/>
          <w:color w:val="000000"/>
          <w:sz w:val="22"/>
          <w:szCs w:val="22"/>
          <w:bdr w:val="none" w:sz="0" w:space="0" w:color="auto" w:frame="1"/>
          <w:lang w:eastAsia="en-GB"/>
        </w:rPr>
        <w:t xml:space="preserve">rst </w:t>
      </w:r>
      <w:r w:rsidR="005C55F8">
        <w:rPr>
          <w:rFonts w:ascii="Arial" w:eastAsia="Times New Roman" w:hAnsi="Arial" w:cs="Arial"/>
          <w:color w:val="000000"/>
          <w:sz w:val="22"/>
          <w:szCs w:val="22"/>
          <w:bdr w:val="none" w:sz="0" w:space="0" w:color="auto" w:frame="1"/>
          <w:lang w:eastAsia="en-GB"/>
        </w:rPr>
        <w:t>T</w:t>
      </w:r>
      <w:r w:rsidR="00840230" w:rsidRPr="003436CF">
        <w:rPr>
          <w:rFonts w:ascii="Arial" w:eastAsia="Times New Roman" w:hAnsi="Arial" w:cs="Arial"/>
          <w:color w:val="000000"/>
          <w:sz w:val="22"/>
          <w:szCs w:val="22"/>
          <w:bdr w:val="none" w:sz="0" w:space="0" w:color="auto" w:frame="1"/>
          <w:lang w:eastAsia="en-GB"/>
        </w:rPr>
        <w:t>eaching.</w:t>
      </w:r>
    </w:p>
    <w:p w14:paraId="7D8BCC6D" w14:textId="6A0FF3D4" w:rsidR="00840230" w:rsidRPr="003436CF" w:rsidRDefault="00E77F44" w:rsidP="00174FA6">
      <w:pPr>
        <w:pStyle w:val="ListParagraph"/>
        <w:numPr>
          <w:ilvl w:val="0"/>
          <w:numId w:val="7"/>
        </w:numPr>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e</w:t>
      </w:r>
      <w:r w:rsidR="00840230" w:rsidRPr="003436CF">
        <w:rPr>
          <w:rFonts w:ascii="Arial" w:eastAsia="Times New Roman" w:hAnsi="Arial" w:cs="Arial"/>
          <w:color w:val="000000"/>
          <w:sz w:val="22"/>
          <w:szCs w:val="22"/>
          <w:bdr w:val="none" w:sz="0" w:space="0" w:color="auto" w:frame="1"/>
          <w:lang w:eastAsia="en-GB"/>
        </w:rPr>
        <w:t xml:space="preserve">nsuring that the school’s SEND Policy is followed in </w:t>
      </w:r>
      <w:r w:rsidR="005C55F8">
        <w:rPr>
          <w:rFonts w:ascii="Arial" w:eastAsia="Times New Roman" w:hAnsi="Arial" w:cs="Arial"/>
          <w:color w:val="000000"/>
          <w:sz w:val="22"/>
          <w:szCs w:val="22"/>
          <w:bdr w:val="none" w:sz="0" w:space="0" w:color="auto" w:frame="1"/>
          <w:lang w:eastAsia="en-GB"/>
        </w:rPr>
        <w:t>all</w:t>
      </w:r>
      <w:r w:rsidR="00840230" w:rsidRPr="003436CF">
        <w:rPr>
          <w:rFonts w:ascii="Arial" w:eastAsia="Times New Roman" w:hAnsi="Arial" w:cs="Arial"/>
          <w:color w:val="000000"/>
          <w:sz w:val="22"/>
          <w:szCs w:val="22"/>
          <w:bdr w:val="none" w:sz="0" w:space="0" w:color="auto" w:frame="1"/>
          <w:lang w:eastAsia="en-GB"/>
        </w:rPr>
        <w:t xml:space="preserve"> classroom</w:t>
      </w:r>
      <w:r w:rsidR="005C55F8">
        <w:rPr>
          <w:rFonts w:ascii="Arial" w:eastAsia="Times New Roman" w:hAnsi="Arial" w:cs="Arial"/>
          <w:color w:val="000000"/>
          <w:sz w:val="22"/>
          <w:szCs w:val="22"/>
          <w:bdr w:val="none" w:sz="0" w:space="0" w:color="auto" w:frame="1"/>
          <w:lang w:eastAsia="en-GB"/>
        </w:rPr>
        <w:t>s</w:t>
      </w:r>
      <w:r w:rsidR="00840230" w:rsidRPr="003436CF">
        <w:rPr>
          <w:rFonts w:ascii="Arial" w:eastAsia="Times New Roman" w:hAnsi="Arial" w:cs="Arial"/>
          <w:color w:val="000000"/>
          <w:sz w:val="22"/>
          <w:szCs w:val="22"/>
          <w:bdr w:val="none" w:sz="0" w:space="0" w:color="auto" w:frame="1"/>
          <w:lang w:eastAsia="en-GB"/>
        </w:rPr>
        <w:t xml:space="preserve"> and for all the </w:t>
      </w:r>
      <w:r>
        <w:rPr>
          <w:rFonts w:ascii="Arial" w:eastAsia="Times New Roman" w:hAnsi="Arial" w:cs="Arial"/>
          <w:color w:val="000000"/>
          <w:sz w:val="22"/>
          <w:szCs w:val="22"/>
          <w:bdr w:val="none" w:sz="0" w:space="0" w:color="auto" w:frame="1"/>
          <w:lang w:eastAsia="en-GB"/>
        </w:rPr>
        <w:t>CYP</w:t>
      </w:r>
      <w:r w:rsidR="00840230" w:rsidRPr="003436CF">
        <w:rPr>
          <w:rFonts w:ascii="Arial" w:eastAsia="Times New Roman" w:hAnsi="Arial" w:cs="Arial"/>
          <w:color w:val="000000"/>
          <w:sz w:val="22"/>
          <w:szCs w:val="22"/>
          <w:bdr w:val="none" w:sz="0" w:space="0" w:color="auto" w:frame="1"/>
          <w:lang w:eastAsia="en-GB"/>
        </w:rPr>
        <w:t xml:space="preserve"> they teach.</w:t>
      </w:r>
    </w:p>
    <w:p w14:paraId="4AD96257" w14:textId="20E68233" w:rsidR="00840230" w:rsidRPr="003436CF" w:rsidRDefault="00E77F44" w:rsidP="00174FA6">
      <w:pPr>
        <w:pStyle w:val="ListParagraph"/>
        <w:numPr>
          <w:ilvl w:val="0"/>
          <w:numId w:val="7"/>
        </w:numPr>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i</w:t>
      </w:r>
      <w:r w:rsidR="00840230" w:rsidRPr="003436CF">
        <w:rPr>
          <w:rFonts w:ascii="Arial" w:eastAsia="Times New Roman" w:hAnsi="Arial" w:cs="Arial"/>
          <w:color w:val="000000"/>
          <w:sz w:val="22"/>
          <w:szCs w:val="22"/>
          <w:lang w:eastAsia="en-GB"/>
        </w:rPr>
        <w:t>mp</w:t>
      </w:r>
      <w:r w:rsidR="005C55F8">
        <w:rPr>
          <w:rFonts w:ascii="Arial" w:eastAsia="Times New Roman" w:hAnsi="Arial" w:cs="Arial"/>
          <w:color w:val="000000"/>
          <w:sz w:val="22"/>
          <w:szCs w:val="22"/>
          <w:lang w:eastAsia="en-GB"/>
        </w:rPr>
        <w:t>lementing recommendations from o</w:t>
      </w:r>
      <w:r w:rsidR="00840230" w:rsidRPr="003436CF">
        <w:rPr>
          <w:rFonts w:ascii="Arial" w:eastAsia="Times New Roman" w:hAnsi="Arial" w:cs="Arial"/>
          <w:color w:val="000000"/>
          <w:sz w:val="22"/>
          <w:szCs w:val="22"/>
          <w:lang w:eastAsia="en-GB"/>
        </w:rPr>
        <w:t xml:space="preserve">utside </w:t>
      </w:r>
      <w:r w:rsidR="005C55F8">
        <w:rPr>
          <w:rFonts w:ascii="Arial" w:eastAsia="Times New Roman" w:hAnsi="Arial" w:cs="Arial"/>
          <w:color w:val="000000"/>
          <w:sz w:val="22"/>
          <w:szCs w:val="22"/>
          <w:lang w:eastAsia="en-GB"/>
        </w:rPr>
        <w:t>a</w:t>
      </w:r>
      <w:r w:rsidR="00840230" w:rsidRPr="003436CF">
        <w:rPr>
          <w:rFonts w:ascii="Arial" w:eastAsia="Times New Roman" w:hAnsi="Arial" w:cs="Arial"/>
          <w:color w:val="000000"/>
          <w:sz w:val="22"/>
          <w:szCs w:val="22"/>
          <w:lang w:eastAsia="en-GB"/>
        </w:rPr>
        <w:t xml:space="preserve">gencies. </w:t>
      </w:r>
    </w:p>
    <w:p w14:paraId="109E8D2F" w14:textId="431B5839" w:rsidR="00866963" w:rsidRPr="003436CF" w:rsidRDefault="00682090" w:rsidP="00866963">
      <w:pPr>
        <w:spacing w:after="0" w:line="240" w:lineRule="auto"/>
        <w:rPr>
          <w:rFonts w:ascii="Arial" w:hAnsi="Arial" w:cs="Arial"/>
          <w:sz w:val="22"/>
          <w:szCs w:val="22"/>
        </w:rPr>
      </w:pPr>
      <w:r>
        <w:rPr>
          <w:noProof/>
        </w:rPr>
        <w:drawing>
          <wp:anchor distT="0" distB="0" distL="114300" distR="114300" simplePos="0" relativeHeight="251761664" behindDoc="0" locked="0" layoutInCell="1" allowOverlap="1" wp14:anchorId="320BF51F" wp14:editId="675ED74F">
            <wp:simplePos x="0" y="0"/>
            <wp:positionH relativeFrom="margin">
              <wp:posOffset>3207214</wp:posOffset>
            </wp:positionH>
            <wp:positionV relativeFrom="paragraph">
              <wp:posOffset>215592</wp:posOffset>
            </wp:positionV>
            <wp:extent cx="601362" cy="601362"/>
            <wp:effectExtent l="0" t="0" r="8255" b="8255"/>
            <wp:wrapNone/>
            <wp:docPr id="1031153317" name="Picture 1031153317"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1362" cy="6013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9AF4EE" w14:textId="1985F52C" w:rsidR="00866963" w:rsidRPr="003436CF" w:rsidRDefault="00866963" w:rsidP="00866963">
      <w:pPr>
        <w:spacing w:after="0" w:line="240" w:lineRule="auto"/>
        <w:rPr>
          <w:rFonts w:ascii="Arial" w:hAnsi="Arial" w:cs="Arial"/>
          <w:sz w:val="22"/>
          <w:szCs w:val="22"/>
        </w:rPr>
      </w:pPr>
    </w:p>
    <w:p w14:paraId="2CB3126C" w14:textId="5EB5CAA5" w:rsidR="00971EC3" w:rsidRDefault="00866963" w:rsidP="002457C9">
      <w:pPr>
        <w:spacing w:before="0" w:after="120" w:line="240" w:lineRule="auto"/>
        <w:rPr>
          <w:rFonts w:ascii="Arial" w:hAnsi="Arial" w:cs="Arial"/>
          <w:sz w:val="22"/>
          <w:szCs w:val="22"/>
        </w:rPr>
      </w:pPr>
      <w:r w:rsidRPr="003436CF">
        <w:rPr>
          <w:rFonts w:ascii="Arial" w:hAnsi="Arial" w:cs="Arial"/>
          <w:sz w:val="22"/>
          <w:szCs w:val="22"/>
        </w:rPr>
        <w:t>The Headteacher,</w:t>
      </w:r>
      <w:r w:rsidR="00947112">
        <w:rPr>
          <w:rFonts w:ascii="Arial" w:hAnsi="Arial" w:cs="Arial"/>
          <w:sz w:val="22"/>
          <w:szCs w:val="22"/>
        </w:rPr>
        <w:t xml:space="preserve"> </w:t>
      </w:r>
      <w:r w:rsidR="00D7279A">
        <w:rPr>
          <w:rFonts w:ascii="Arial" w:hAnsi="Arial" w:cs="Arial"/>
          <w:sz w:val="22"/>
          <w:szCs w:val="22"/>
        </w:rPr>
        <w:t>Julia Taylor</w:t>
      </w:r>
      <w:r w:rsidR="00971EC3" w:rsidRPr="003436CF">
        <w:rPr>
          <w:rFonts w:ascii="Arial" w:hAnsi="Arial" w:cs="Arial"/>
          <w:sz w:val="22"/>
          <w:szCs w:val="22"/>
        </w:rPr>
        <w:t xml:space="preserve"> </w:t>
      </w:r>
      <w:r w:rsidRPr="003436CF">
        <w:rPr>
          <w:rFonts w:ascii="Arial" w:hAnsi="Arial" w:cs="Arial"/>
          <w:sz w:val="22"/>
          <w:szCs w:val="22"/>
        </w:rPr>
        <w:t>is r</w:t>
      </w:r>
      <w:r w:rsidR="00971EC3" w:rsidRPr="003436CF">
        <w:rPr>
          <w:rFonts w:ascii="Arial" w:hAnsi="Arial" w:cs="Arial"/>
          <w:sz w:val="22"/>
          <w:szCs w:val="22"/>
        </w:rPr>
        <w:t>esponsible for:</w:t>
      </w:r>
      <w:r w:rsidR="00682090">
        <w:rPr>
          <w:rFonts w:ascii="Arial" w:hAnsi="Arial" w:cs="Arial"/>
          <w:sz w:val="22"/>
          <w:szCs w:val="22"/>
        </w:rPr>
        <w:t xml:space="preserve">                    </w:t>
      </w:r>
    </w:p>
    <w:p w14:paraId="7FC5ECA0" w14:textId="77777777" w:rsidR="00C63BCB" w:rsidRDefault="00C63BCB" w:rsidP="002457C9">
      <w:pPr>
        <w:spacing w:before="0" w:after="120" w:line="240" w:lineRule="auto"/>
        <w:rPr>
          <w:rFonts w:ascii="Arial" w:hAnsi="Arial" w:cs="Arial"/>
          <w:sz w:val="22"/>
          <w:szCs w:val="22"/>
        </w:rPr>
      </w:pPr>
    </w:p>
    <w:p w14:paraId="1BCBC95F" w14:textId="3AAA7168" w:rsidR="00866963" w:rsidRPr="003436CF" w:rsidRDefault="00E77F44" w:rsidP="00866963">
      <w:pPr>
        <w:numPr>
          <w:ilvl w:val="0"/>
          <w:numId w:val="3"/>
        </w:numPr>
        <w:tabs>
          <w:tab w:val="clear" w:pos="720"/>
          <w:tab w:val="num" w:pos="1440"/>
        </w:tabs>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t</w:t>
      </w:r>
      <w:r w:rsidR="00866963" w:rsidRPr="00866963">
        <w:rPr>
          <w:rFonts w:ascii="Arial" w:eastAsia="Times New Roman" w:hAnsi="Arial" w:cs="Arial"/>
          <w:color w:val="000000"/>
          <w:sz w:val="22"/>
          <w:szCs w:val="22"/>
          <w:bdr w:val="none" w:sz="0" w:space="0" w:color="auto" w:frame="1"/>
          <w:lang w:eastAsia="en-GB"/>
        </w:rPr>
        <w:t xml:space="preserve">he day-to-day management of all aspects of the school, this includes the support for </w:t>
      </w:r>
      <w:r w:rsidR="008A513A">
        <w:rPr>
          <w:rFonts w:ascii="Arial" w:eastAsia="Times New Roman" w:hAnsi="Arial" w:cs="Arial"/>
          <w:color w:val="000000"/>
          <w:sz w:val="22"/>
          <w:szCs w:val="22"/>
          <w:bdr w:val="none" w:sz="0" w:space="0" w:color="auto" w:frame="1"/>
          <w:lang w:eastAsia="en-GB"/>
        </w:rPr>
        <w:t>student</w:t>
      </w:r>
      <w:r w:rsidR="00C82E9E">
        <w:rPr>
          <w:rFonts w:ascii="Arial" w:eastAsia="Times New Roman" w:hAnsi="Arial" w:cs="Arial"/>
          <w:color w:val="000000"/>
          <w:sz w:val="22"/>
          <w:szCs w:val="22"/>
          <w:bdr w:val="none" w:sz="0" w:space="0" w:color="auto" w:frame="1"/>
          <w:lang w:eastAsia="en-GB"/>
        </w:rPr>
        <w:t>s.</w:t>
      </w:r>
    </w:p>
    <w:p w14:paraId="359E28C0" w14:textId="61C24A3F" w:rsidR="00866963" w:rsidRPr="00B565CB" w:rsidRDefault="00E77F44" w:rsidP="00866963">
      <w:pPr>
        <w:numPr>
          <w:ilvl w:val="0"/>
          <w:numId w:val="3"/>
        </w:numPr>
        <w:tabs>
          <w:tab w:val="clear" w:pos="720"/>
          <w:tab w:val="num" w:pos="1440"/>
        </w:tabs>
        <w:spacing w:before="0" w:after="0" w:line="240" w:lineRule="auto"/>
        <w:textAlignment w:val="top"/>
        <w:rPr>
          <w:rFonts w:ascii="Arial" w:eastAsia="Times New Roman" w:hAnsi="Arial" w:cs="Arial"/>
          <w:sz w:val="22"/>
          <w:szCs w:val="22"/>
          <w:lang w:eastAsia="en-GB"/>
        </w:rPr>
      </w:pPr>
      <w:r>
        <w:rPr>
          <w:rFonts w:ascii="Arial" w:eastAsia="Times New Roman" w:hAnsi="Arial" w:cs="Arial"/>
          <w:sz w:val="22"/>
          <w:szCs w:val="22"/>
          <w:bdr w:val="none" w:sz="0" w:space="0" w:color="auto" w:frame="1"/>
          <w:lang w:eastAsia="en-GB"/>
        </w:rPr>
        <w:t>g</w:t>
      </w:r>
      <w:r w:rsidR="00866963" w:rsidRPr="00B565CB">
        <w:rPr>
          <w:rFonts w:ascii="Arial" w:eastAsia="Times New Roman" w:hAnsi="Arial" w:cs="Arial"/>
          <w:sz w:val="22"/>
          <w:szCs w:val="22"/>
          <w:bdr w:val="none" w:sz="0" w:space="0" w:color="auto" w:frame="1"/>
          <w:lang w:eastAsia="en-GB"/>
        </w:rPr>
        <w:t>iving responsibility to the</w:t>
      </w:r>
      <w:r w:rsidR="00C63BCB">
        <w:rPr>
          <w:rFonts w:ascii="Arial" w:eastAsia="Times New Roman" w:hAnsi="Arial" w:cs="Arial"/>
          <w:sz w:val="22"/>
          <w:szCs w:val="22"/>
          <w:bdr w:val="none" w:sz="0" w:space="0" w:color="auto" w:frame="1"/>
          <w:lang w:eastAsia="en-GB"/>
        </w:rPr>
        <w:t xml:space="preserve"> strategic lead for SEND, </w:t>
      </w:r>
      <w:r w:rsidR="00866963" w:rsidRPr="00B565CB">
        <w:rPr>
          <w:rFonts w:ascii="Arial" w:eastAsia="Times New Roman" w:hAnsi="Arial" w:cs="Arial"/>
          <w:sz w:val="22"/>
          <w:szCs w:val="22"/>
          <w:bdr w:val="none" w:sz="0" w:space="0" w:color="auto" w:frame="1"/>
          <w:lang w:eastAsia="en-GB"/>
        </w:rPr>
        <w:t>SEN</w:t>
      </w:r>
      <w:r w:rsidR="004C179A">
        <w:rPr>
          <w:rFonts w:ascii="Arial" w:eastAsia="Times New Roman" w:hAnsi="Arial" w:cs="Arial"/>
          <w:sz w:val="22"/>
          <w:szCs w:val="22"/>
          <w:bdr w:val="none" w:sz="0" w:space="0" w:color="auto" w:frame="1"/>
          <w:lang w:eastAsia="en-GB"/>
        </w:rPr>
        <w:t>D</w:t>
      </w:r>
      <w:r w:rsidR="00866963" w:rsidRPr="00B565CB">
        <w:rPr>
          <w:rFonts w:ascii="Arial" w:eastAsia="Times New Roman" w:hAnsi="Arial" w:cs="Arial"/>
          <w:sz w:val="22"/>
          <w:szCs w:val="22"/>
          <w:bdr w:val="none" w:sz="0" w:space="0" w:color="auto" w:frame="1"/>
          <w:lang w:eastAsia="en-GB"/>
        </w:rPr>
        <w:t>C</w:t>
      </w:r>
      <w:r w:rsidR="005C55F8" w:rsidRPr="00B565CB">
        <w:rPr>
          <w:rFonts w:ascii="Arial" w:eastAsia="Times New Roman" w:hAnsi="Arial" w:cs="Arial"/>
          <w:sz w:val="22"/>
          <w:szCs w:val="22"/>
          <w:bdr w:val="none" w:sz="0" w:space="0" w:color="auto" w:frame="1"/>
          <w:lang w:eastAsia="en-GB"/>
        </w:rPr>
        <w:t>o</w:t>
      </w:r>
      <w:r w:rsidR="00C63BCB">
        <w:rPr>
          <w:rFonts w:ascii="Arial" w:eastAsia="Times New Roman" w:hAnsi="Arial" w:cs="Arial"/>
          <w:sz w:val="22"/>
          <w:szCs w:val="22"/>
          <w:bdr w:val="none" w:sz="0" w:space="0" w:color="auto" w:frame="1"/>
          <w:lang w:eastAsia="en-GB"/>
        </w:rPr>
        <w:t>s</w:t>
      </w:r>
      <w:r w:rsidR="00866963" w:rsidRPr="00B565CB">
        <w:rPr>
          <w:rFonts w:ascii="Arial" w:eastAsia="Times New Roman" w:hAnsi="Arial" w:cs="Arial"/>
          <w:sz w:val="22"/>
          <w:szCs w:val="22"/>
          <w:bdr w:val="none" w:sz="0" w:space="0" w:color="auto" w:frame="1"/>
          <w:lang w:eastAsia="en-GB"/>
        </w:rPr>
        <w:t xml:space="preserve"> and class teachers but is still responsible for ensuring that your </w:t>
      </w:r>
      <w:r>
        <w:rPr>
          <w:rFonts w:ascii="Arial" w:eastAsia="Times New Roman" w:hAnsi="Arial" w:cs="Arial"/>
          <w:sz w:val="22"/>
          <w:szCs w:val="22"/>
          <w:bdr w:val="none" w:sz="0" w:space="0" w:color="auto" w:frame="1"/>
          <w:lang w:eastAsia="en-GB"/>
        </w:rPr>
        <w:t>CYP</w:t>
      </w:r>
      <w:r w:rsidR="00866963" w:rsidRPr="00B565CB">
        <w:rPr>
          <w:rFonts w:ascii="Arial" w:eastAsia="Times New Roman" w:hAnsi="Arial" w:cs="Arial"/>
          <w:sz w:val="22"/>
          <w:szCs w:val="22"/>
          <w:bdr w:val="none" w:sz="0" w:space="0" w:color="auto" w:frame="1"/>
          <w:lang w:eastAsia="en-GB"/>
        </w:rPr>
        <w:t>’s needs are met.</w:t>
      </w:r>
    </w:p>
    <w:p w14:paraId="58614241" w14:textId="1AB62609" w:rsidR="00866963" w:rsidRPr="003436CF" w:rsidRDefault="00E77F44" w:rsidP="00866963">
      <w:pPr>
        <w:numPr>
          <w:ilvl w:val="0"/>
          <w:numId w:val="3"/>
        </w:numPr>
        <w:tabs>
          <w:tab w:val="clear" w:pos="720"/>
          <w:tab w:val="num" w:pos="1440"/>
        </w:tabs>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m</w:t>
      </w:r>
      <w:r w:rsidR="00866963" w:rsidRPr="00866963">
        <w:rPr>
          <w:rFonts w:ascii="Arial" w:eastAsia="Times New Roman" w:hAnsi="Arial" w:cs="Arial"/>
          <w:color w:val="000000"/>
          <w:sz w:val="22"/>
          <w:szCs w:val="22"/>
          <w:bdr w:val="none" w:sz="0" w:space="0" w:color="auto" w:frame="1"/>
          <w:lang w:eastAsia="en-GB"/>
        </w:rPr>
        <w:t>aking sure that the Governing Body is kept up to date about any issues in the school relating to SEND.</w:t>
      </w:r>
    </w:p>
    <w:p w14:paraId="3FADFFF7" w14:textId="32A0F15D" w:rsidR="00866963" w:rsidRPr="003436CF" w:rsidRDefault="00E77F44" w:rsidP="00866963">
      <w:pPr>
        <w:numPr>
          <w:ilvl w:val="0"/>
          <w:numId w:val="3"/>
        </w:numPr>
        <w:tabs>
          <w:tab w:val="clear" w:pos="720"/>
          <w:tab w:val="num" w:pos="1440"/>
        </w:tabs>
        <w:spacing w:before="0" w:after="0" w:line="240" w:lineRule="auto"/>
        <w:textAlignment w:val="top"/>
        <w:rPr>
          <w:rFonts w:ascii="Arial" w:eastAsia="Times New Roman" w:hAnsi="Arial" w:cs="Arial"/>
          <w:color w:val="000000"/>
          <w:sz w:val="22"/>
          <w:szCs w:val="22"/>
          <w:lang w:eastAsia="en-GB"/>
        </w:rPr>
      </w:pPr>
      <w:r>
        <w:rPr>
          <w:rFonts w:ascii="Arial" w:eastAsia="Times New Roman" w:hAnsi="Arial" w:cs="Arial"/>
          <w:color w:val="000000"/>
          <w:sz w:val="22"/>
          <w:szCs w:val="22"/>
          <w:bdr w:val="none" w:sz="0" w:space="0" w:color="auto" w:frame="1"/>
          <w:lang w:eastAsia="en-GB"/>
        </w:rPr>
        <w:t>s</w:t>
      </w:r>
      <w:r w:rsidR="005C55F8">
        <w:rPr>
          <w:rFonts w:ascii="Arial" w:eastAsia="Times New Roman" w:hAnsi="Arial" w:cs="Arial"/>
          <w:color w:val="000000"/>
          <w:sz w:val="22"/>
          <w:szCs w:val="22"/>
          <w:bdr w:val="none" w:sz="0" w:space="0" w:color="auto" w:frame="1"/>
          <w:lang w:eastAsia="en-GB"/>
        </w:rPr>
        <w:t xml:space="preserve">upport the school </w:t>
      </w:r>
      <w:r w:rsidR="001D66D6">
        <w:rPr>
          <w:rFonts w:ascii="Arial" w:eastAsia="Times New Roman" w:hAnsi="Arial" w:cs="Arial"/>
          <w:color w:val="000000"/>
          <w:sz w:val="22"/>
          <w:szCs w:val="22"/>
          <w:bdr w:val="none" w:sz="0" w:space="0" w:color="auto" w:frame="1"/>
          <w:lang w:eastAsia="en-GB"/>
        </w:rPr>
        <w:t xml:space="preserve">strategic lead for SEND and </w:t>
      </w:r>
      <w:r w:rsidR="005C55F8">
        <w:rPr>
          <w:rFonts w:ascii="Arial" w:eastAsia="Times New Roman" w:hAnsi="Arial" w:cs="Arial"/>
          <w:color w:val="000000"/>
          <w:sz w:val="22"/>
          <w:szCs w:val="22"/>
          <w:bdr w:val="none" w:sz="0" w:space="0" w:color="auto" w:frame="1"/>
          <w:lang w:eastAsia="en-GB"/>
        </w:rPr>
        <w:t>SEN</w:t>
      </w:r>
      <w:r w:rsidR="0035324C">
        <w:rPr>
          <w:rFonts w:ascii="Arial" w:eastAsia="Times New Roman" w:hAnsi="Arial" w:cs="Arial"/>
          <w:color w:val="000000"/>
          <w:sz w:val="22"/>
          <w:szCs w:val="22"/>
          <w:bdr w:val="none" w:sz="0" w:space="0" w:color="auto" w:frame="1"/>
          <w:lang w:eastAsia="en-GB"/>
        </w:rPr>
        <w:t>D</w:t>
      </w:r>
      <w:r w:rsidR="005C55F8">
        <w:rPr>
          <w:rFonts w:ascii="Arial" w:eastAsia="Times New Roman" w:hAnsi="Arial" w:cs="Arial"/>
          <w:color w:val="000000"/>
          <w:sz w:val="22"/>
          <w:szCs w:val="22"/>
          <w:bdr w:val="none" w:sz="0" w:space="0" w:color="auto" w:frame="1"/>
          <w:lang w:eastAsia="en-GB"/>
        </w:rPr>
        <w:t>Co</w:t>
      </w:r>
      <w:r w:rsidR="001D66D6">
        <w:rPr>
          <w:rFonts w:ascii="Arial" w:eastAsia="Times New Roman" w:hAnsi="Arial" w:cs="Arial"/>
          <w:color w:val="000000"/>
          <w:sz w:val="22"/>
          <w:szCs w:val="22"/>
          <w:bdr w:val="none" w:sz="0" w:space="0" w:color="auto" w:frame="1"/>
          <w:lang w:eastAsia="en-GB"/>
        </w:rPr>
        <w:t>s</w:t>
      </w:r>
      <w:r w:rsidR="00866963" w:rsidRPr="00866963">
        <w:rPr>
          <w:rFonts w:ascii="Arial" w:eastAsia="Times New Roman" w:hAnsi="Arial" w:cs="Arial"/>
          <w:color w:val="000000"/>
          <w:sz w:val="22"/>
          <w:szCs w:val="22"/>
          <w:bdr w:val="none" w:sz="0" w:space="0" w:color="auto" w:frame="1"/>
          <w:lang w:eastAsia="en-GB"/>
        </w:rPr>
        <w:t xml:space="preserve"> in terms of budgeting the SEND provisions.</w:t>
      </w:r>
    </w:p>
    <w:p w14:paraId="1739465F" w14:textId="77777777" w:rsidR="00866963" w:rsidRPr="00866963" w:rsidRDefault="00866963" w:rsidP="00866963">
      <w:pPr>
        <w:spacing w:before="0" w:after="0" w:line="240" w:lineRule="auto"/>
        <w:textAlignment w:val="top"/>
        <w:rPr>
          <w:rFonts w:ascii="Arial" w:eastAsia="Times New Roman" w:hAnsi="Arial" w:cs="Arial"/>
          <w:sz w:val="22"/>
          <w:szCs w:val="22"/>
          <w:lang w:eastAsia="en-GB"/>
        </w:rPr>
      </w:pPr>
    </w:p>
    <w:p w14:paraId="0B4D6A21" w14:textId="77777777" w:rsidR="00866963" w:rsidRPr="00B565CB" w:rsidRDefault="00866963" w:rsidP="00840230">
      <w:pPr>
        <w:spacing w:after="0" w:line="240" w:lineRule="auto"/>
        <w:rPr>
          <w:rFonts w:ascii="Arial" w:hAnsi="Arial" w:cs="Arial"/>
          <w:sz w:val="22"/>
          <w:szCs w:val="22"/>
          <w:lang w:eastAsia="en-GB"/>
        </w:rPr>
      </w:pPr>
      <w:r w:rsidRPr="59D1CC28">
        <w:rPr>
          <w:rFonts w:ascii="Arial" w:hAnsi="Arial" w:cs="Arial"/>
          <w:sz w:val="22"/>
          <w:szCs w:val="22"/>
        </w:rPr>
        <w:t>The SEND Governor,</w:t>
      </w:r>
      <w:r w:rsidR="00971EC3" w:rsidRPr="59D1CC28">
        <w:rPr>
          <w:rFonts w:ascii="Arial" w:hAnsi="Arial" w:cs="Arial"/>
          <w:sz w:val="22"/>
          <w:szCs w:val="22"/>
        </w:rPr>
        <w:t xml:space="preserve"> </w:t>
      </w:r>
      <w:r w:rsidRPr="59D1CC28">
        <w:rPr>
          <w:rFonts w:ascii="Arial" w:hAnsi="Arial" w:cs="Arial"/>
          <w:sz w:val="22"/>
          <w:szCs w:val="22"/>
        </w:rPr>
        <w:t>is r</w:t>
      </w:r>
      <w:r w:rsidR="00971EC3" w:rsidRPr="59D1CC28">
        <w:rPr>
          <w:rFonts w:ascii="Arial" w:hAnsi="Arial" w:cs="Arial"/>
          <w:sz w:val="22"/>
          <w:szCs w:val="22"/>
        </w:rPr>
        <w:t>esponsible for:</w:t>
      </w:r>
      <w:r w:rsidRPr="59D1CC28">
        <w:rPr>
          <w:rFonts w:ascii="Arial" w:hAnsi="Arial" w:cs="Arial"/>
          <w:sz w:val="22"/>
          <w:szCs w:val="22"/>
          <w:lang w:eastAsia="en-GB"/>
        </w:rPr>
        <w:t xml:space="preserve"> </w:t>
      </w:r>
    </w:p>
    <w:p w14:paraId="2D4923CF" w14:textId="551549DB" w:rsidR="00866963" w:rsidRPr="00B565CB" w:rsidRDefault="00E77F44" w:rsidP="00866963">
      <w:pPr>
        <w:pStyle w:val="ListParagraph"/>
        <w:numPr>
          <w:ilvl w:val="0"/>
          <w:numId w:val="4"/>
        </w:numPr>
        <w:spacing w:after="0" w:line="240" w:lineRule="auto"/>
        <w:rPr>
          <w:rFonts w:ascii="Arial" w:eastAsia="Times New Roman" w:hAnsi="Arial" w:cs="Arial"/>
          <w:color w:val="000000" w:themeColor="text1"/>
          <w:sz w:val="22"/>
          <w:szCs w:val="22"/>
          <w:bdr w:val="none" w:sz="0" w:space="0" w:color="auto" w:frame="1"/>
          <w:lang w:eastAsia="en-GB"/>
        </w:rPr>
      </w:pPr>
      <w:r>
        <w:rPr>
          <w:rFonts w:ascii="Arial" w:eastAsia="Times New Roman" w:hAnsi="Arial" w:cs="Arial"/>
          <w:sz w:val="22"/>
          <w:szCs w:val="22"/>
          <w:bdr w:val="none" w:sz="0" w:space="0" w:color="auto" w:frame="1"/>
          <w:lang w:eastAsia="en-GB"/>
        </w:rPr>
        <w:t>m</w:t>
      </w:r>
      <w:r w:rsidR="00866963" w:rsidRPr="59D1CC28">
        <w:rPr>
          <w:rFonts w:ascii="Arial" w:eastAsia="Times New Roman" w:hAnsi="Arial" w:cs="Arial"/>
          <w:sz w:val="22"/>
          <w:szCs w:val="22"/>
          <w:bdr w:val="none" w:sz="0" w:space="0" w:color="auto" w:frame="1"/>
          <w:lang w:eastAsia="en-GB"/>
        </w:rPr>
        <w:t xml:space="preserve">aking sure that the necessary support is made for any </w:t>
      </w:r>
      <w:r>
        <w:rPr>
          <w:rFonts w:ascii="Arial" w:eastAsia="Times New Roman" w:hAnsi="Arial" w:cs="Arial"/>
          <w:sz w:val="22"/>
          <w:szCs w:val="22"/>
          <w:bdr w:val="none" w:sz="0" w:space="0" w:color="auto" w:frame="1"/>
          <w:lang w:eastAsia="en-GB"/>
        </w:rPr>
        <w:t>CYP</w:t>
      </w:r>
      <w:r w:rsidR="00866963" w:rsidRPr="59D1CC28">
        <w:rPr>
          <w:rFonts w:ascii="Arial" w:eastAsia="Times New Roman" w:hAnsi="Arial" w:cs="Arial"/>
          <w:sz w:val="22"/>
          <w:szCs w:val="22"/>
          <w:bdr w:val="none" w:sz="0" w:space="0" w:color="auto" w:frame="1"/>
          <w:lang w:eastAsia="en-GB"/>
        </w:rPr>
        <w:t xml:space="preserve"> who attends the school</w:t>
      </w:r>
      <w:r w:rsidR="00C82E9E">
        <w:rPr>
          <w:rFonts w:ascii="Arial" w:eastAsia="Times New Roman" w:hAnsi="Arial" w:cs="Arial"/>
          <w:sz w:val="22"/>
          <w:szCs w:val="22"/>
          <w:bdr w:val="none" w:sz="0" w:space="0" w:color="auto" w:frame="1"/>
          <w:lang w:eastAsia="en-GB"/>
        </w:rPr>
        <w:t>.</w:t>
      </w:r>
    </w:p>
    <w:p w14:paraId="23371F07" w14:textId="006B77FE" w:rsidR="00866963" w:rsidRPr="00B565CB" w:rsidRDefault="00E77F44" w:rsidP="00866963">
      <w:pPr>
        <w:pStyle w:val="ListParagraph"/>
        <w:numPr>
          <w:ilvl w:val="0"/>
          <w:numId w:val="4"/>
        </w:numPr>
        <w:spacing w:after="0" w:line="240" w:lineRule="auto"/>
        <w:rPr>
          <w:rFonts w:ascii="Arial" w:eastAsia="Times New Roman" w:hAnsi="Arial" w:cs="Arial"/>
          <w:color w:val="000000" w:themeColor="text1"/>
          <w:sz w:val="22"/>
          <w:szCs w:val="22"/>
          <w:bdr w:val="none" w:sz="0" w:space="0" w:color="auto" w:frame="1"/>
          <w:lang w:eastAsia="en-GB"/>
        </w:rPr>
      </w:pPr>
      <w:r>
        <w:rPr>
          <w:rFonts w:ascii="Arial" w:eastAsia="Times New Roman" w:hAnsi="Arial" w:cs="Arial"/>
          <w:sz w:val="22"/>
          <w:szCs w:val="22"/>
          <w:bdr w:val="none" w:sz="0" w:space="0" w:color="auto" w:frame="1"/>
          <w:lang w:eastAsia="en-GB"/>
        </w:rPr>
        <w:t>c</w:t>
      </w:r>
      <w:r w:rsidR="00866963" w:rsidRPr="59D1CC28">
        <w:rPr>
          <w:rFonts w:ascii="Arial" w:eastAsia="Times New Roman" w:hAnsi="Arial" w:cs="Arial"/>
          <w:sz w:val="22"/>
          <w:szCs w:val="22"/>
          <w:bdr w:val="none" w:sz="0" w:space="0" w:color="auto" w:frame="1"/>
          <w:lang w:eastAsia="en-GB"/>
        </w:rPr>
        <w:t>hallenging the school</w:t>
      </w:r>
      <w:r w:rsidR="0035324C">
        <w:rPr>
          <w:rFonts w:ascii="Arial" w:eastAsia="Times New Roman" w:hAnsi="Arial" w:cs="Arial"/>
          <w:sz w:val="22"/>
          <w:szCs w:val="22"/>
          <w:bdr w:val="none" w:sz="0" w:space="0" w:color="auto" w:frame="1"/>
          <w:lang w:eastAsia="en-GB"/>
        </w:rPr>
        <w:t xml:space="preserve">’s leaders </w:t>
      </w:r>
      <w:r w:rsidR="00866963" w:rsidRPr="59D1CC28">
        <w:rPr>
          <w:rFonts w:ascii="Arial" w:eastAsia="Times New Roman" w:hAnsi="Arial" w:cs="Arial"/>
          <w:sz w:val="22"/>
          <w:szCs w:val="22"/>
          <w:bdr w:val="none" w:sz="0" w:space="0" w:color="auto" w:frame="1"/>
          <w:lang w:eastAsia="en-GB"/>
        </w:rPr>
        <w:t xml:space="preserve">to ensure ALL </w:t>
      </w:r>
      <w:r>
        <w:rPr>
          <w:rFonts w:ascii="Arial" w:eastAsia="Times New Roman" w:hAnsi="Arial" w:cs="Arial"/>
          <w:sz w:val="22"/>
          <w:szCs w:val="22"/>
          <w:bdr w:val="none" w:sz="0" w:space="0" w:color="auto" w:frame="1"/>
          <w:lang w:eastAsia="en-GB"/>
        </w:rPr>
        <w:t>CYP</w:t>
      </w:r>
      <w:r w:rsidR="00866963" w:rsidRPr="59D1CC28">
        <w:rPr>
          <w:rFonts w:ascii="Arial" w:eastAsia="Times New Roman" w:hAnsi="Arial" w:cs="Arial"/>
          <w:sz w:val="22"/>
          <w:szCs w:val="22"/>
          <w:bdr w:val="none" w:sz="0" w:space="0" w:color="auto" w:frame="1"/>
          <w:lang w:eastAsia="en-GB"/>
        </w:rPr>
        <w:t xml:space="preserve"> are </w:t>
      </w:r>
      <w:r w:rsidR="005C55F8" w:rsidRPr="59D1CC28">
        <w:rPr>
          <w:rFonts w:ascii="Arial" w:eastAsia="Times New Roman" w:hAnsi="Arial" w:cs="Arial"/>
          <w:sz w:val="22"/>
          <w:szCs w:val="22"/>
          <w:bdr w:val="none" w:sz="0" w:space="0" w:color="auto" w:frame="1"/>
          <w:lang w:eastAsia="en-GB"/>
        </w:rPr>
        <w:t>supported to reach</w:t>
      </w:r>
      <w:r w:rsidR="00866963" w:rsidRPr="59D1CC28">
        <w:rPr>
          <w:rFonts w:ascii="Arial" w:eastAsia="Times New Roman" w:hAnsi="Arial" w:cs="Arial"/>
          <w:sz w:val="22"/>
          <w:szCs w:val="22"/>
          <w:bdr w:val="none" w:sz="0" w:space="0" w:color="auto" w:frame="1"/>
          <w:lang w:eastAsia="en-GB"/>
        </w:rPr>
        <w:t xml:space="preserve"> their full potential.</w:t>
      </w:r>
    </w:p>
    <w:p w14:paraId="1AAF7D78" w14:textId="1662AA77" w:rsidR="004C5262" w:rsidRPr="001D66D6" w:rsidRDefault="001D66D6" w:rsidP="001D66D6">
      <w:pPr>
        <w:tabs>
          <w:tab w:val="left" w:pos="6357"/>
        </w:tabs>
        <w:spacing w:after="0" w:line="240" w:lineRule="auto"/>
        <w:rPr>
          <w:rFonts w:ascii="Arial" w:hAnsi="Arial" w:cs="Arial"/>
          <w:sz w:val="22"/>
          <w:szCs w:val="22"/>
        </w:rPr>
      </w:pPr>
      <w:r>
        <w:rPr>
          <w:rFonts w:ascii="Arial" w:hAnsi="Arial" w:cs="Arial"/>
          <w:sz w:val="22"/>
          <w:szCs w:val="22"/>
        </w:rPr>
        <w:tab/>
      </w:r>
      <w:r w:rsidR="004C5262">
        <w:rPr>
          <w:rFonts w:ascii="Arial" w:hAnsi="Arial" w:cs="Arial"/>
          <w:b/>
          <w:bCs/>
        </w:rPr>
        <w:br w:type="page"/>
      </w:r>
    </w:p>
    <w:p w14:paraId="0BBEC3F0" w14:textId="58B5522B" w:rsidR="00840230" w:rsidRPr="00F27FCF" w:rsidRDefault="00840230" w:rsidP="002457C9">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F27FCF">
        <w:rPr>
          <w:rFonts w:ascii="Arial" w:hAnsi="Arial" w:cs="Arial"/>
          <w:b/>
          <w:bCs/>
        </w:rPr>
        <w:lastRenderedPageBreak/>
        <w:t xml:space="preserve">How can I let the school know I am concerned about my </w:t>
      </w:r>
      <w:r w:rsidR="00E77F44" w:rsidRPr="00F27FCF">
        <w:rPr>
          <w:rFonts w:ascii="Arial" w:hAnsi="Arial" w:cs="Arial"/>
          <w:b/>
          <w:bCs/>
        </w:rPr>
        <w:t>C</w:t>
      </w:r>
      <w:r w:rsidR="001D66D6">
        <w:rPr>
          <w:rFonts w:ascii="Arial" w:hAnsi="Arial" w:cs="Arial"/>
          <w:b/>
          <w:bCs/>
        </w:rPr>
        <w:t>HILD</w:t>
      </w:r>
      <w:r w:rsidRPr="00F27FCF">
        <w:rPr>
          <w:rFonts w:ascii="Arial" w:hAnsi="Arial" w:cs="Arial"/>
          <w:b/>
          <w:bCs/>
        </w:rPr>
        <w:t>s progress in school?</w:t>
      </w:r>
    </w:p>
    <w:p w14:paraId="5CD05092" w14:textId="10C539BF" w:rsidR="002B7418" w:rsidRPr="003436CF" w:rsidRDefault="00840230" w:rsidP="005E0B0C">
      <w:pPr>
        <w:tabs>
          <w:tab w:val="left" w:pos="6090"/>
        </w:tabs>
        <w:rPr>
          <w:rFonts w:ascii="Arial" w:hAnsi="Arial" w:cs="Arial"/>
          <w:sz w:val="22"/>
          <w:szCs w:val="22"/>
        </w:rPr>
      </w:pPr>
      <w:r w:rsidRPr="003436CF">
        <w:rPr>
          <w:rFonts w:ascii="Arial" w:hAnsi="Arial" w:cs="Arial"/>
          <w:noProof/>
          <w:sz w:val="22"/>
          <w:szCs w:val="22"/>
          <w:lang w:eastAsia="en-GB"/>
        </w:rPr>
        <w:drawing>
          <wp:inline distT="0" distB="0" distL="0" distR="0" wp14:anchorId="1B5BC07E" wp14:editId="2FD91940">
            <wp:extent cx="6645910" cy="4430395"/>
            <wp:effectExtent l="0" t="0" r="0" b="825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A8E7ADF" w14:textId="67B08F4C" w:rsidR="00840230" w:rsidRPr="00F27FCF" w:rsidRDefault="00840230" w:rsidP="002457C9">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F27FCF">
        <w:rPr>
          <w:rFonts w:ascii="Arial" w:hAnsi="Arial" w:cs="Arial"/>
          <w:b/>
          <w:bCs/>
        </w:rPr>
        <w:t xml:space="preserve">How will the school let me know if they have any concerns about my </w:t>
      </w:r>
      <w:r w:rsidR="00E77F44" w:rsidRPr="00F27FCF">
        <w:rPr>
          <w:rFonts w:ascii="Arial" w:hAnsi="Arial" w:cs="Arial"/>
          <w:b/>
          <w:bCs/>
        </w:rPr>
        <w:t>C</w:t>
      </w:r>
      <w:r w:rsidR="00BB1784">
        <w:rPr>
          <w:rFonts w:ascii="Arial" w:hAnsi="Arial" w:cs="Arial"/>
          <w:b/>
          <w:bCs/>
        </w:rPr>
        <w:t>HILD’</w:t>
      </w:r>
      <w:r w:rsidRPr="00F27FCF">
        <w:rPr>
          <w:rFonts w:ascii="Arial" w:hAnsi="Arial" w:cs="Arial"/>
          <w:b/>
          <w:bCs/>
        </w:rPr>
        <w:t>s learning and progress?</w:t>
      </w:r>
    </w:p>
    <w:p w14:paraId="079F8AE8" w14:textId="63A29368" w:rsidR="00840230" w:rsidRPr="003436CF" w:rsidRDefault="00840230" w:rsidP="008D3157">
      <w:pPr>
        <w:tabs>
          <w:tab w:val="left" w:pos="9135"/>
        </w:tabs>
        <w:rPr>
          <w:rFonts w:ascii="Arial" w:hAnsi="Arial" w:cs="Arial"/>
          <w:sz w:val="22"/>
          <w:szCs w:val="22"/>
        </w:rPr>
      </w:pPr>
      <w:r w:rsidRPr="003436CF">
        <w:rPr>
          <w:rFonts w:ascii="Arial" w:hAnsi="Arial" w:cs="Arial"/>
          <w:sz w:val="22"/>
          <w:szCs w:val="22"/>
        </w:rPr>
        <w:t xml:space="preserve">Your </w:t>
      </w:r>
      <w:r w:rsidR="00563E1E">
        <w:rPr>
          <w:rFonts w:ascii="Arial" w:hAnsi="Arial" w:cs="Arial"/>
          <w:sz w:val="22"/>
          <w:szCs w:val="22"/>
        </w:rPr>
        <w:t>child</w:t>
      </w:r>
      <w:r w:rsidRPr="003436CF">
        <w:rPr>
          <w:rFonts w:ascii="Arial" w:hAnsi="Arial" w:cs="Arial"/>
          <w:sz w:val="22"/>
          <w:szCs w:val="22"/>
        </w:rPr>
        <w:t xml:space="preserve">’s progress will be discussed with you </w:t>
      </w:r>
      <w:r w:rsidRPr="00BB5511">
        <w:rPr>
          <w:rFonts w:ascii="Arial" w:hAnsi="Arial" w:cs="Arial"/>
          <w:color w:val="000000" w:themeColor="text1"/>
          <w:sz w:val="22"/>
          <w:szCs w:val="22"/>
        </w:rPr>
        <w:t>at Parents’ Evening</w:t>
      </w:r>
      <w:r w:rsidR="00C82E9E">
        <w:rPr>
          <w:rFonts w:ascii="Arial" w:hAnsi="Arial" w:cs="Arial"/>
          <w:color w:val="000000" w:themeColor="text1"/>
          <w:sz w:val="22"/>
          <w:szCs w:val="22"/>
        </w:rPr>
        <w:t>s and through weekly check in’s</w:t>
      </w:r>
      <w:r w:rsidRPr="00BB5511">
        <w:rPr>
          <w:rFonts w:ascii="Arial" w:hAnsi="Arial" w:cs="Arial"/>
          <w:color w:val="000000" w:themeColor="text1"/>
          <w:sz w:val="22"/>
          <w:szCs w:val="22"/>
        </w:rPr>
        <w:t xml:space="preserve">. </w:t>
      </w:r>
      <w:r w:rsidRPr="003436CF">
        <w:rPr>
          <w:rFonts w:ascii="Arial" w:hAnsi="Arial" w:cs="Arial"/>
          <w:sz w:val="22"/>
          <w:szCs w:val="22"/>
        </w:rPr>
        <w:t xml:space="preserve">If it is felt that your </w:t>
      </w:r>
      <w:r w:rsidR="00563E1E">
        <w:rPr>
          <w:rFonts w:ascii="Arial" w:hAnsi="Arial" w:cs="Arial"/>
          <w:sz w:val="22"/>
          <w:szCs w:val="22"/>
        </w:rPr>
        <w:t xml:space="preserve">child </w:t>
      </w:r>
      <w:r w:rsidRPr="003436CF">
        <w:rPr>
          <w:rFonts w:ascii="Arial" w:hAnsi="Arial" w:cs="Arial"/>
          <w:sz w:val="22"/>
          <w:szCs w:val="22"/>
        </w:rPr>
        <w:t xml:space="preserve">would benefit from </w:t>
      </w:r>
      <w:r w:rsidR="00BE4F7A">
        <w:rPr>
          <w:rFonts w:ascii="Arial" w:hAnsi="Arial" w:cs="Arial"/>
          <w:sz w:val="22"/>
          <w:szCs w:val="22"/>
        </w:rPr>
        <w:t>additional support</w:t>
      </w:r>
      <w:r w:rsidRPr="003436CF">
        <w:rPr>
          <w:rFonts w:ascii="Arial" w:hAnsi="Arial" w:cs="Arial"/>
          <w:sz w:val="22"/>
          <w:szCs w:val="22"/>
        </w:rPr>
        <w:t>, the school will set up a meeting with you to discuss this in further detail and to:</w:t>
      </w:r>
    </w:p>
    <w:p w14:paraId="0EA0A599" w14:textId="77777777" w:rsidR="00840230" w:rsidRPr="003436CF" w:rsidRDefault="00840230" w:rsidP="00840230">
      <w:pPr>
        <w:pStyle w:val="ListParagraph"/>
        <w:numPr>
          <w:ilvl w:val="0"/>
          <w:numId w:val="8"/>
        </w:numPr>
        <w:tabs>
          <w:tab w:val="left" w:pos="9135"/>
        </w:tabs>
        <w:rPr>
          <w:rFonts w:ascii="Arial" w:hAnsi="Arial" w:cs="Arial"/>
          <w:sz w:val="22"/>
          <w:szCs w:val="22"/>
        </w:rPr>
      </w:pPr>
      <w:r w:rsidRPr="003436CF">
        <w:rPr>
          <w:rFonts w:ascii="Arial" w:hAnsi="Arial" w:cs="Arial"/>
          <w:sz w:val="22"/>
          <w:szCs w:val="22"/>
        </w:rPr>
        <w:t>listen to any concerns you may also have.</w:t>
      </w:r>
    </w:p>
    <w:p w14:paraId="43FDA4B7" w14:textId="21686472" w:rsidR="00840230" w:rsidRPr="003436CF" w:rsidRDefault="00840230" w:rsidP="00840230">
      <w:pPr>
        <w:pStyle w:val="ListParagraph"/>
        <w:numPr>
          <w:ilvl w:val="0"/>
          <w:numId w:val="8"/>
        </w:numPr>
        <w:tabs>
          <w:tab w:val="left" w:pos="9135"/>
        </w:tabs>
        <w:rPr>
          <w:rFonts w:ascii="Arial" w:hAnsi="Arial" w:cs="Arial"/>
          <w:sz w:val="22"/>
          <w:szCs w:val="22"/>
        </w:rPr>
      </w:pPr>
      <w:r w:rsidRPr="003436CF">
        <w:rPr>
          <w:rFonts w:ascii="Arial" w:hAnsi="Arial" w:cs="Arial"/>
          <w:sz w:val="22"/>
          <w:szCs w:val="22"/>
        </w:rPr>
        <w:t xml:space="preserve">plan any additional support for your </w:t>
      </w:r>
      <w:r w:rsidR="00563E1E">
        <w:rPr>
          <w:rFonts w:ascii="Arial" w:hAnsi="Arial" w:cs="Arial"/>
          <w:sz w:val="22"/>
          <w:szCs w:val="22"/>
        </w:rPr>
        <w:t>child</w:t>
      </w:r>
      <w:r w:rsidRPr="003436CF">
        <w:rPr>
          <w:rFonts w:ascii="Arial" w:hAnsi="Arial" w:cs="Arial"/>
          <w:sz w:val="22"/>
          <w:szCs w:val="22"/>
        </w:rPr>
        <w:t>.</w:t>
      </w:r>
    </w:p>
    <w:p w14:paraId="6397F83F" w14:textId="2464AFFC" w:rsidR="0052488E" w:rsidRPr="005E0B0C" w:rsidRDefault="00840230" w:rsidP="005E0B0C">
      <w:pPr>
        <w:pStyle w:val="ListParagraph"/>
        <w:numPr>
          <w:ilvl w:val="0"/>
          <w:numId w:val="8"/>
        </w:numPr>
        <w:tabs>
          <w:tab w:val="left" w:pos="9135"/>
        </w:tabs>
        <w:rPr>
          <w:rFonts w:ascii="Arial" w:hAnsi="Arial" w:cs="Arial"/>
          <w:sz w:val="22"/>
          <w:szCs w:val="22"/>
        </w:rPr>
      </w:pPr>
      <w:r w:rsidRPr="003436CF">
        <w:rPr>
          <w:rFonts w:ascii="Arial" w:hAnsi="Arial" w:cs="Arial"/>
          <w:sz w:val="22"/>
          <w:szCs w:val="22"/>
        </w:rPr>
        <w:t xml:space="preserve">discuss with you any referrals to outside professionals to support your </w:t>
      </w:r>
      <w:r w:rsidR="00563E1E">
        <w:rPr>
          <w:rFonts w:ascii="Arial" w:hAnsi="Arial" w:cs="Arial"/>
          <w:sz w:val="22"/>
          <w:szCs w:val="22"/>
        </w:rPr>
        <w:t>child</w:t>
      </w:r>
      <w:r w:rsidRPr="003436CF">
        <w:rPr>
          <w:rFonts w:ascii="Arial" w:hAnsi="Arial" w:cs="Arial"/>
          <w:sz w:val="22"/>
          <w:szCs w:val="22"/>
        </w:rPr>
        <w:t>’s learning.</w:t>
      </w:r>
      <w:r w:rsidRPr="003436CF">
        <w:rPr>
          <w:rFonts w:ascii="Arial" w:hAnsi="Arial" w:cs="Arial"/>
          <w:sz w:val="22"/>
          <w:szCs w:val="22"/>
        </w:rPr>
        <w:tab/>
      </w:r>
    </w:p>
    <w:p w14:paraId="4AC54AC0" w14:textId="77777777" w:rsidR="004C5262" w:rsidRDefault="004C5262">
      <w:pPr>
        <w:rPr>
          <w:rFonts w:ascii="Arial" w:hAnsi="Arial" w:cs="Arial"/>
          <w:b/>
          <w:bCs/>
          <w:caps/>
          <w:color w:val="FFFFFF" w:themeColor="background1"/>
          <w:spacing w:val="15"/>
          <w:sz w:val="22"/>
          <w:szCs w:val="22"/>
        </w:rPr>
      </w:pPr>
      <w:r>
        <w:rPr>
          <w:rFonts w:ascii="Arial" w:hAnsi="Arial" w:cs="Arial"/>
          <w:b/>
          <w:bCs/>
        </w:rPr>
        <w:br w:type="page"/>
      </w:r>
    </w:p>
    <w:p w14:paraId="581B6C77" w14:textId="706CD98D" w:rsidR="00840230" w:rsidRPr="00A93928" w:rsidRDefault="00840230" w:rsidP="00C82E9E">
      <w:pPr>
        <w:pStyle w:val="Heading1"/>
        <w:pBdr>
          <w:top w:val="none" w:sz="0" w:space="0" w:color="auto"/>
          <w:left w:val="none" w:sz="0" w:space="0" w:color="auto"/>
          <w:bottom w:val="none" w:sz="0" w:space="0" w:color="auto"/>
          <w:right w:val="none" w:sz="0" w:space="0" w:color="auto"/>
        </w:pBdr>
        <w:shd w:val="clear" w:color="auto" w:fill="669900"/>
        <w:jc w:val="center"/>
        <w:rPr>
          <w:rFonts w:ascii="Arial" w:hAnsi="Arial" w:cs="Arial"/>
          <w:b/>
          <w:bCs/>
        </w:rPr>
      </w:pPr>
      <w:r w:rsidRPr="00A93928">
        <w:rPr>
          <w:rFonts w:ascii="Arial" w:hAnsi="Arial" w:cs="Arial"/>
          <w:b/>
          <w:bCs/>
        </w:rPr>
        <w:lastRenderedPageBreak/>
        <w:t>What are the different types of support available for</w:t>
      </w:r>
      <w:r w:rsidR="00563E1E">
        <w:rPr>
          <w:rFonts w:ascii="Arial" w:hAnsi="Arial" w:cs="Arial"/>
          <w:b/>
          <w:bCs/>
        </w:rPr>
        <w:t xml:space="preserve"> C</w:t>
      </w:r>
      <w:r w:rsidR="008E50E1">
        <w:rPr>
          <w:rFonts w:ascii="Arial" w:hAnsi="Arial" w:cs="Arial"/>
          <w:b/>
          <w:bCs/>
        </w:rPr>
        <w:t>Y</w:t>
      </w:r>
      <w:r w:rsidR="00E77F44" w:rsidRPr="00A93928">
        <w:rPr>
          <w:rFonts w:ascii="Arial" w:hAnsi="Arial" w:cs="Arial"/>
          <w:b/>
          <w:bCs/>
        </w:rPr>
        <w:t>P</w:t>
      </w:r>
      <w:r w:rsidR="00C82E9E">
        <w:rPr>
          <w:rFonts w:ascii="Arial" w:hAnsi="Arial" w:cs="Arial"/>
          <w:b/>
          <w:bCs/>
        </w:rPr>
        <w:t xml:space="preserve"> </w:t>
      </w:r>
      <w:r w:rsidRPr="00A93928">
        <w:rPr>
          <w:rFonts w:ascii="Arial" w:hAnsi="Arial" w:cs="Arial"/>
          <w:b/>
          <w:bCs/>
        </w:rPr>
        <w:t>at</w:t>
      </w:r>
      <w:r w:rsidR="00C82E9E">
        <w:rPr>
          <w:rFonts w:ascii="Arial" w:hAnsi="Arial" w:cs="Arial"/>
          <w:b/>
          <w:bCs/>
        </w:rPr>
        <w:t xml:space="preserve"> </w:t>
      </w:r>
      <w:r w:rsidR="00D7279A" w:rsidRPr="00A93928">
        <w:rPr>
          <w:rFonts w:ascii="Arial" w:hAnsi="Arial" w:cs="Arial"/>
          <w:b/>
          <w:bCs/>
        </w:rPr>
        <w:t xml:space="preserve">Woodlands </w:t>
      </w:r>
      <w:r w:rsidRPr="00A93928">
        <w:rPr>
          <w:rFonts w:ascii="Arial" w:hAnsi="Arial" w:cs="Arial"/>
          <w:b/>
          <w:bCs/>
        </w:rPr>
        <w:t>School?</w:t>
      </w:r>
    </w:p>
    <w:p w14:paraId="3F2C7DC1" w14:textId="77777777" w:rsidR="00A969AD" w:rsidRDefault="00A969AD" w:rsidP="004C5262">
      <w:pPr>
        <w:rPr>
          <w:rFonts w:ascii="Arial" w:hAnsi="Arial" w:cs="Arial"/>
          <w:sz w:val="22"/>
          <w:szCs w:val="22"/>
        </w:rPr>
      </w:pPr>
      <w:r>
        <w:rPr>
          <w:rFonts w:ascii="Arial" w:hAnsi="Arial" w:cs="Arial"/>
          <w:noProof/>
          <w:sz w:val="22"/>
          <w:szCs w:val="22"/>
        </w:rPr>
        <w:drawing>
          <wp:inline distT="0" distB="0" distL="0" distR="0" wp14:anchorId="7A9070D2" wp14:editId="229546A2">
            <wp:extent cx="6600825" cy="4333875"/>
            <wp:effectExtent l="0" t="0" r="0" b="9525"/>
            <wp:docPr id="1593746288"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46288" name="Picture 1" descr="A diagram of a pyramid&#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 r="676" b="7671"/>
                    <a:stretch/>
                  </pic:blipFill>
                  <pic:spPr bwMode="auto">
                    <a:xfrm>
                      <a:off x="0" y="0"/>
                      <a:ext cx="6600981" cy="4333977"/>
                    </a:xfrm>
                    <a:prstGeom prst="rect">
                      <a:avLst/>
                    </a:prstGeom>
                    <a:noFill/>
                    <a:ln>
                      <a:noFill/>
                    </a:ln>
                    <a:extLst>
                      <a:ext uri="{53640926-AAD7-44D8-BBD7-CCE9431645EC}">
                        <a14:shadowObscured xmlns:a14="http://schemas.microsoft.com/office/drawing/2010/main"/>
                      </a:ext>
                    </a:extLst>
                  </pic:spPr>
                </pic:pic>
              </a:graphicData>
            </a:graphic>
          </wp:inline>
        </w:drawing>
      </w:r>
    </w:p>
    <w:p w14:paraId="28E11CDC" w14:textId="77777777" w:rsidR="00A969AD" w:rsidRDefault="00A969AD" w:rsidP="00A969AD">
      <w:pPr>
        <w:spacing w:line="360" w:lineRule="auto"/>
        <w:jc w:val="both"/>
        <w:rPr>
          <w:rFonts w:ascii="Arial" w:hAnsi="Arial" w:cs="Arial"/>
          <w:sz w:val="22"/>
          <w:szCs w:val="22"/>
        </w:rPr>
      </w:pPr>
      <w:r>
        <w:rPr>
          <w:rFonts w:ascii="Arial" w:hAnsi="Arial" w:cs="Arial"/>
          <w:sz w:val="22"/>
          <w:szCs w:val="22"/>
        </w:rPr>
        <w:t xml:space="preserve">Support is provided along a graduated pathway at Woodlands School whereby the majority of CYP’s needs are met through our Universal Offer, including Quality First Teaching. </w:t>
      </w:r>
    </w:p>
    <w:p w14:paraId="5F1CE781" w14:textId="77777777" w:rsidR="00A969AD" w:rsidRDefault="00A969AD" w:rsidP="00A969AD">
      <w:pPr>
        <w:spacing w:line="360" w:lineRule="auto"/>
        <w:jc w:val="both"/>
      </w:pPr>
      <w:r>
        <w:rPr>
          <w:rFonts w:ascii="Arial" w:hAnsi="Arial" w:cs="Arial"/>
          <w:sz w:val="22"/>
          <w:szCs w:val="22"/>
        </w:rPr>
        <w:t xml:space="preserve">Where a CYP’s needs are greater than the Universal Offer, assess-plan-do-review cycles will identify the appropriate next steps to support the student to a provision that meets their need: specific, low-level intervention, high-level intervention or an extensive provision, via a bespoke provision offer. </w:t>
      </w:r>
    </w:p>
    <w:p w14:paraId="4C9C7CAB" w14:textId="1E3DAD42" w:rsidR="00840230" w:rsidRPr="003436CF" w:rsidRDefault="005355C8" w:rsidP="004C5262">
      <w:pPr>
        <w:rPr>
          <w:rFonts w:ascii="Arial" w:hAnsi="Arial" w:cs="Arial"/>
          <w:sz w:val="22"/>
          <w:szCs w:val="22"/>
        </w:rPr>
      </w:pPr>
      <w:r>
        <w:rPr>
          <w:rFonts w:ascii="Arial" w:hAnsi="Arial" w:cs="Arial"/>
          <w:sz w:val="22"/>
          <w:szCs w:val="22"/>
        </w:rPr>
        <w:br w:type="page"/>
      </w:r>
    </w:p>
    <w:p w14:paraId="2A677D1F" w14:textId="77777777" w:rsidR="00A06AED" w:rsidRPr="003436CF" w:rsidRDefault="00A06AED" w:rsidP="00840230">
      <w:pPr>
        <w:tabs>
          <w:tab w:val="left" w:pos="9135"/>
        </w:tabs>
        <w:rPr>
          <w:rFonts w:ascii="Arial" w:hAnsi="Arial" w:cs="Arial"/>
          <w:sz w:val="22"/>
          <w:szCs w:val="22"/>
        </w:rPr>
      </w:pPr>
      <w:r w:rsidRPr="003436CF">
        <w:rPr>
          <w:rFonts w:ascii="Arial" w:hAnsi="Arial" w:cs="Arial"/>
          <w:noProof/>
          <w:sz w:val="22"/>
          <w:szCs w:val="22"/>
          <w:lang w:eastAsia="en-GB"/>
        </w:rPr>
        <w:lastRenderedPageBreak/>
        <w:drawing>
          <wp:inline distT="0" distB="0" distL="0" distR="0" wp14:anchorId="2048C977" wp14:editId="168041A6">
            <wp:extent cx="6645910" cy="7086600"/>
            <wp:effectExtent l="0" t="0" r="4064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2195F47" w14:textId="77777777" w:rsidR="00E67C96" w:rsidRDefault="00E67C96">
      <w:pPr>
        <w:rPr>
          <w:rFonts w:ascii="Arial" w:hAnsi="Arial" w:cs="Arial"/>
          <w:sz w:val="22"/>
          <w:szCs w:val="22"/>
        </w:rPr>
      </w:pPr>
      <w:r>
        <w:rPr>
          <w:rFonts w:ascii="Arial" w:hAnsi="Arial" w:cs="Arial"/>
          <w:sz w:val="22"/>
          <w:szCs w:val="22"/>
        </w:rPr>
        <w:br w:type="page"/>
      </w:r>
    </w:p>
    <w:p w14:paraId="7302EF5F" w14:textId="7985D4C3" w:rsidR="00A06AED" w:rsidRPr="00151291" w:rsidRDefault="00A06AED"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51291">
        <w:rPr>
          <w:rFonts w:ascii="Arial" w:hAnsi="Arial" w:cs="Arial"/>
          <w:b/>
          <w:bCs/>
        </w:rPr>
        <w:lastRenderedPageBreak/>
        <w:t xml:space="preserve">How is extra support allocated to </w:t>
      </w:r>
      <w:r w:rsidR="008A513A" w:rsidRPr="00151291">
        <w:rPr>
          <w:rFonts w:ascii="Arial" w:hAnsi="Arial" w:cs="Arial"/>
          <w:b/>
          <w:bCs/>
        </w:rPr>
        <w:t>student</w:t>
      </w:r>
      <w:r w:rsidRPr="00151291">
        <w:rPr>
          <w:rFonts w:ascii="Arial" w:hAnsi="Arial" w:cs="Arial"/>
          <w:b/>
          <w:bCs/>
        </w:rPr>
        <w:t xml:space="preserve"> and how do they move between the different levels?</w:t>
      </w:r>
    </w:p>
    <w:p w14:paraId="44BD3577" w14:textId="4CCA7C4E" w:rsidR="00A06AED" w:rsidRPr="003436CF" w:rsidRDefault="00A06AED" w:rsidP="00A969AD">
      <w:pPr>
        <w:pStyle w:val="ListParagraph"/>
        <w:numPr>
          <w:ilvl w:val="0"/>
          <w:numId w:val="11"/>
        </w:numPr>
        <w:spacing w:line="240" w:lineRule="auto"/>
        <w:ind w:left="360"/>
        <w:rPr>
          <w:rFonts w:ascii="Arial" w:hAnsi="Arial" w:cs="Arial"/>
          <w:sz w:val="22"/>
          <w:szCs w:val="22"/>
        </w:rPr>
      </w:pPr>
      <w:r w:rsidRPr="003436CF">
        <w:rPr>
          <w:rFonts w:ascii="Arial" w:hAnsi="Arial" w:cs="Arial"/>
          <w:sz w:val="22"/>
          <w:szCs w:val="22"/>
        </w:rPr>
        <w:t xml:space="preserve">The Headteacher decides on the budget in consultation with the School Governors and SENDCo, taking into account the </w:t>
      </w:r>
      <w:r w:rsidR="00E77F44">
        <w:rPr>
          <w:rFonts w:ascii="Arial" w:hAnsi="Arial" w:cs="Arial"/>
          <w:sz w:val="22"/>
          <w:szCs w:val="22"/>
        </w:rPr>
        <w:t>CYP</w:t>
      </w:r>
      <w:r w:rsidR="00BF28BE">
        <w:rPr>
          <w:rFonts w:ascii="Arial" w:hAnsi="Arial" w:cs="Arial"/>
          <w:sz w:val="22"/>
          <w:szCs w:val="22"/>
        </w:rPr>
        <w:t xml:space="preserve"> already</w:t>
      </w:r>
      <w:r w:rsidRPr="003436CF">
        <w:rPr>
          <w:rFonts w:ascii="Arial" w:hAnsi="Arial" w:cs="Arial"/>
          <w:sz w:val="22"/>
          <w:szCs w:val="22"/>
        </w:rPr>
        <w:t xml:space="preserve"> </w:t>
      </w:r>
      <w:r w:rsidR="00BF28BE">
        <w:rPr>
          <w:rFonts w:ascii="Arial" w:hAnsi="Arial" w:cs="Arial"/>
          <w:sz w:val="22"/>
          <w:szCs w:val="22"/>
        </w:rPr>
        <w:t>receiving</w:t>
      </w:r>
      <w:r w:rsidRPr="003436CF">
        <w:rPr>
          <w:rFonts w:ascii="Arial" w:hAnsi="Arial" w:cs="Arial"/>
          <w:sz w:val="22"/>
          <w:szCs w:val="22"/>
        </w:rPr>
        <w:t xml:space="preserve"> support, the </w:t>
      </w:r>
      <w:r w:rsidR="00E77F44">
        <w:rPr>
          <w:rFonts w:ascii="Arial" w:hAnsi="Arial" w:cs="Arial"/>
          <w:sz w:val="22"/>
          <w:szCs w:val="22"/>
        </w:rPr>
        <w:t>CYP</w:t>
      </w:r>
      <w:r w:rsidRPr="003436CF">
        <w:rPr>
          <w:rFonts w:ascii="Arial" w:hAnsi="Arial" w:cs="Arial"/>
          <w:sz w:val="22"/>
          <w:szCs w:val="22"/>
        </w:rPr>
        <w:t xml:space="preserve"> needing extra support and the </w:t>
      </w:r>
      <w:r w:rsidR="00E77F44">
        <w:rPr>
          <w:rFonts w:ascii="Arial" w:hAnsi="Arial" w:cs="Arial"/>
          <w:sz w:val="22"/>
          <w:szCs w:val="22"/>
        </w:rPr>
        <w:t>CYP</w:t>
      </w:r>
      <w:r w:rsidRPr="003436CF">
        <w:rPr>
          <w:rFonts w:ascii="Arial" w:hAnsi="Arial" w:cs="Arial"/>
          <w:sz w:val="22"/>
          <w:szCs w:val="22"/>
        </w:rPr>
        <w:t xml:space="preserve"> who have been identified as not making as much progress as would be expected.</w:t>
      </w:r>
    </w:p>
    <w:p w14:paraId="421107A7" w14:textId="1C0DDD29" w:rsidR="00A06AED" w:rsidRDefault="00A06AED" w:rsidP="00A969AD">
      <w:pPr>
        <w:pStyle w:val="ListParagraph"/>
        <w:numPr>
          <w:ilvl w:val="0"/>
          <w:numId w:val="11"/>
        </w:numPr>
        <w:spacing w:after="0" w:line="240" w:lineRule="auto"/>
        <w:ind w:left="360"/>
        <w:rPr>
          <w:rFonts w:ascii="Arial" w:hAnsi="Arial" w:cs="Arial"/>
          <w:sz w:val="22"/>
          <w:szCs w:val="22"/>
        </w:rPr>
      </w:pPr>
      <w:r w:rsidRPr="00085A80">
        <w:rPr>
          <w:rFonts w:ascii="Arial" w:hAnsi="Arial" w:cs="Arial"/>
          <w:sz w:val="22"/>
          <w:szCs w:val="22"/>
        </w:rPr>
        <w:t xml:space="preserve">If appropriate, </w:t>
      </w:r>
      <w:r w:rsidR="00E77F44">
        <w:rPr>
          <w:rFonts w:ascii="Arial" w:hAnsi="Arial" w:cs="Arial"/>
          <w:sz w:val="22"/>
          <w:szCs w:val="22"/>
        </w:rPr>
        <w:t>CYP</w:t>
      </w:r>
      <w:r w:rsidRPr="00085A80">
        <w:rPr>
          <w:rFonts w:ascii="Arial" w:hAnsi="Arial" w:cs="Arial"/>
          <w:sz w:val="22"/>
          <w:szCs w:val="22"/>
        </w:rPr>
        <w:t xml:space="preserve"> may also be part of targeted intervention groups to address particular needs.</w:t>
      </w:r>
    </w:p>
    <w:p w14:paraId="225F6597" w14:textId="77777777" w:rsidR="00197212" w:rsidRPr="00197212" w:rsidRDefault="00A06AED" w:rsidP="00A969AD">
      <w:pPr>
        <w:pStyle w:val="ListParagraph"/>
        <w:numPr>
          <w:ilvl w:val="0"/>
          <w:numId w:val="11"/>
        </w:numPr>
        <w:spacing w:line="240" w:lineRule="auto"/>
        <w:ind w:left="360"/>
        <w:rPr>
          <w:rFonts w:ascii="Arial" w:hAnsi="Arial" w:cs="Arial"/>
        </w:rPr>
      </w:pPr>
      <w:r w:rsidRPr="00197212">
        <w:rPr>
          <w:rFonts w:ascii="Arial" w:hAnsi="Arial" w:cs="Arial"/>
          <w:sz w:val="22"/>
          <w:szCs w:val="22"/>
        </w:rPr>
        <w:t>All resources and support are reviewed regularly and changes made as needed.</w:t>
      </w:r>
    </w:p>
    <w:p w14:paraId="40C9161E" w14:textId="77777777" w:rsidR="00197212" w:rsidRPr="00197212" w:rsidRDefault="00197212" w:rsidP="00197212">
      <w:pPr>
        <w:pStyle w:val="ListParagraph"/>
        <w:rPr>
          <w:rFonts w:ascii="Arial" w:hAnsi="Arial" w:cs="Arial"/>
        </w:rPr>
      </w:pPr>
    </w:p>
    <w:p w14:paraId="7D624294" w14:textId="5DDC7509" w:rsidR="00A06AED" w:rsidRPr="00151291" w:rsidRDefault="00197212"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51291">
        <w:rPr>
          <w:rFonts w:ascii="Arial" w:hAnsi="Arial" w:cs="Arial"/>
          <w:b/>
          <w:bCs/>
          <w:noProof/>
          <w:lang w:eastAsia="en-GB"/>
        </w:rPr>
        <w:drawing>
          <wp:anchor distT="0" distB="0" distL="114300" distR="114300" simplePos="0" relativeHeight="251658242" behindDoc="0" locked="0" layoutInCell="1" allowOverlap="1" wp14:anchorId="50ED7AC5" wp14:editId="5492862A">
            <wp:simplePos x="0" y="0"/>
            <wp:positionH relativeFrom="margin">
              <wp:align>center</wp:align>
            </wp:positionH>
            <wp:positionV relativeFrom="paragraph">
              <wp:posOffset>644817</wp:posOffset>
            </wp:positionV>
            <wp:extent cx="6334125" cy="4001770"/>
            <wp:effectExtent l="0" t="0" r="0" b="17780"/>
            <wp:wrapSquare wrapText="bothSides"/>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page">
              <wp14:pctWidth>0</wp14:pctWidth>
            </wp14:sizeRelH>
            <wp14:sizeRelV relativeFrom="page">
              <wp14:pctHeight>0</wp14:pctHeight>
            </wp14:sizeRelV>
          </wp:anchor>
        </w:drawing>
      </w:r>
      <w:r w:rsidR="00A06AED" w:rsidRPr="00151291">
        <w:rPr>
          <w:rFonts w:ascii="Arial" w:hAnsi="Arial" w:cs="Arial"/>
          <w:b/>
          <w:bCs/>
        </w:rPr>
        <w:t xml:space="preserve">Who are the other people providing services to </w:t>
      </w:r>
      <w:r w:rsidR="008A513A" w:rsidRPr="00151291">
        <w:rPr>
          <w:rFonts w:ascii="Arial" w:hAnsi="Arial" w:cs="Arial"/>
          <w:b/>
          <w:bCs/>
        </w:rPr>
        <w:t>student</w:t>
      </w:r>
      <w:r w:rsidR="00A06AED" w:rsidRPr="00151291">
        <w:rPr>
          <w:rFonts w:ascii="Arial" w:hAnsi="Arial" w:cs="Arial"/>
          <w:b/>
          <w:bCs/>
        </w:rPr>
        <w:t xml:space="preserve"> with SEND at </w:t>
      </w:r>
      <w:r w:rsidR="00502A48" w:rsidRPr="00151291">
        <w:rPr>
          <w:rFonts w:ascii="Arial" w:hAnsi="Arial" w:cs="Arial"/>
          <w:b/>
          <w:bCs/>
        </w:rPr>
        <w:t>woodlands</w:t>
      </w:r>
      <w:r w:rsidR="00A06AED" w:rsidRPr="00151291">
        <w:rPr>
          <w:rFonts w:ascii="Arial" w:hAnsi="Arial" w:cs="Arial"/>
          <w:b/>
          <w:bCs/>
        </w:rPr>
        <w:t>?</w:t>
      </w:r>
    </w:p>
    <w:p w14:paraId="3DA1251F" w14:textId="77777777" w:rsidR="00A06AED" w:rsidRPr="003436CF" w:rsidRDefault="00A06AED" w:rsidP="00A06AED">
      <w:pPr>
        <w:pStyle w:val="ListParagraph"/>
        <w:spacing w:line="240" w:lineRule="auto"/>
        <w:ind w:left="1440"/>
        <w:rPr>
          <w:rFonts w:ascii="Arial" w:hAnsi="Arial" w:cs="Arial"/>
          <w:sz w:val="22"/>
          <w:szCs w:val="22"/>
        </w:rPr>
      </w:pPr>
    </w:p>
    <w:p w14:paraId="7F762E9D" w14:textId="6365474D" w:rsidR="00AF0EA0" w:rsidRPr="00151291" w:rsidRDefault="00AF0EA0"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51291">
        <w:rPr>
          <w:rFonts w:ascii="Arial" w:hAnsi="Arial" w:cs="Arial"/>
          <w:b/>
          <w:bCs/>
        </w:rPr>
        <w:t xml:space="preserve">What training do staff have to help them meet the needs of </w:t>
      </w:r>
      <w:r w:rsidR="00E77F44" w:rsidRPr="00151291">
        <w:rPr>
          <w:rFonts w:ascii="Arial" w:hAnsi="Arial" w:cs="Arial"/>
          <w:b/>
          <w:bCs/>
        </w:rPr>
        <w:t>CYP</w:t>
      </w:r>
      <w:r w:rsidRPr="00151291">
        <w:rPr>
          <w:rFonts w:ascii="Arial" w:hAnsi="Arial" w:cs="Arial"/>
          <w:b/>
          <w:bCs/>
        </w:rPr>
        <w:t xml:space="preserve"> with SEND?</w:t>
      </w:r>
    </w:p>
    <w:p w14:paraId="73E745A0" w14:textId="42481410" w:rsidR="00A06AED" w:rsidRPr="00ED46B4" w:rsidRDefault="00A06AED" w:rsidP="00AF0EA0">
      <w:pPr>
        <w:pStyle w:val="ListParagraph"/>
        <w:numPr>
          <w:ilvl w:val="0"/>
          <w:numId w:val="12"/>
        </w:numPr>
        <w:rPr>
          <w:rFonts w:ascii="Arial" w:hAnsi="Arial" w:cs="Arial"/>
          <w:sz w:val="22"/>
          <w:szCs w:val="22"/>
        </w:rPr>
      </w:pPr>
      <w:r w:rsidRPr="00ED46B4">
        <w:rPr>
          <w:rFonts w:ascii="Arial" w:hAnsi="Arial" w:cs="Arial"/>
          <w:sz w:val="22"/>
          <w:szCs w:val="22"/>
        </w:rPr>
        <w:t xml:space="preserve">The SENDCo supports class teachers in planning </w:t>
      </w:r>
      <w:r w:rsidR="0027533D">
        <w:rPr>
          <w:rFonts w:ascii="Arial" w:hAnsi="Arial" w:cs="Arial"/>
          <w:sz w:val="22"/>
          <w:szCs w:val="22"/>
        </w:rPr>
        <w:t>to ensure needs of all CYP are met in the classroom</w:t>
      </w:r>
      <w:r w:rsidRPr="00ED46B4">
        <w:rPr>
          <w:rFonts w:ascii="Arial" w:hAnsi="Arial" w:cs="Arial"/>
          <w:sz w:val="22"/>
          <w:szCs w:val="22"/>
        </w:rPr>
        <w:t>.</w:t>
      </w:r>
    </w:p>
    <w:p w14:paraId="0A67106D" w14:textId="4413B157" w:rsidR="00A06AED" w:rsidRPr="00ED46B4" w:rsidRDefault="004E287A" w:rsidP="00AF0EA0">
      <w:pPr>
        <w:pStyle w:val="ListParagraph"/>
        <w:numPr>
          <w:ilvl w:val="0"/>
          <w:numId w:val="12"/>
        </w:numPr>
        <w:rPr>
          <w:rFonts w:ascii="Arial" w:hAnsi="Arial" w:cs="Arial"/>
          <w:sz w:val="22"/>
          <w:szCs w:val="22"/>
        </w:rPr>
      </w:pPr>
      <w:r>
        <w:rPr>
          <w:rFonts w:ascii="Arial" w:hAnsi="Arial" w:cs="Arial"/>
          <w:sz w:val="22"/>
          <w:szCs w:val="22"/>
        </w:rPr>
        <w:t xml:space="preserve">Woodlands </w:t>
      </w:r>
      <w:r w:rsidR="00A06AED" w:rsidRPr="00ED46B4">
        <w:rPr>
          <w:rFonts w:ascii="Arial" w:hAnsi="Arial" w:cs="Arial"/>
          <w:sz w:val="22"/>
          <w:szCs w:val="22"/>
        </w:rPr>
        <w:t xml:space="preserve">has a training plan for all staff to improve teaching and learning for all </w:t>
      </w:r>
      <w:r w:rsidR="008A513A" w:rsidRPr="00ED46B4">
        <w:rPr>
          <w:rFonts w:ascii="Arial" w:hAnsi="Arial" w:cs="Arial"/>
          <w:sz w:val="22"/>
          <w:szCs w:val="22"/>
        </w:rPr>
        <w:t>student</w:t>
      </w:r>
      <w:r w:rsidR="00A06AED" w:rsidRPr="00ED46B4">
        <w:rPr>
          <w:rFonts w:ascii="Arial" w:hAnsi="Arial" w:cs="Arial"/>
          <w:sz w:val="22"/>
          <w:szCs w:val="22"/>
        </w:rPr>
        <w:t xml:space="preserve"> and this includes whole school training on SEND such as ASD, speech and language difficulties</w:t>
      </w:r>
      <w:r w:rsidR="00BF28BE" w:rsidRPr="00ED46B4">
        <w:rPr>
          <w:rFonts w:ascii="Arial" w:hAnsi="Arial" w:cs="Arial"/>
          <w:sz w:val="22"/>
          <w:szCs w:val="22"/>
        </w:rPr>
        <w:t>,</w:t>
      </w:r>
      <w:r w:rsidR="00A06AED" w:rsidRPr="00ED46B4">
        <w:rPr>
          <w:rFonts w:ascii="Arial" w:hAnsi="Arial" w:cs="Arial"/>
          <w:sz w:val="22"/>
          <w:szCs w:val="22"/>
        </w:rPr>
        <w:t xml:space="preserve"> etc.</w:t>
      </w:r>
    </w:p>
    <w:p w14:paraId="2EEDDE78" w14:textId="77777777" w:rsidR="00A06AED" w:rsidRPr="00ED46B4" w:rsidRDefault="00A06AED" w:rsidP="00AF0EA0">
      <w:pPr>
        <w:pStyle w:val="ListParagraph"/>
        <w:numPr>
          <w:ilvl w:val="0"/>
          <w:numId w:val="12"/>
        </w:numPr>
        <w:rPr>
          <w:rFonts w:ascii="Arial" w:hAnsi="Arial" w:cs="Arial"/>
          <w:sz w:val="22"/>
          <w:szCs w:val="22"/>
        </w:rPr>
      </w:pPr>
      <w:r w:rsidRPr="00ED46B4">
        <w:rPr>
          <w:rFonts w:ascii="Arial" w:hAnsi="Arial" w:cs="Arial"/>
          <w:sz w:val="22"/>
          <w:szCs w:val="22"/>
        </w:rPr>
        <w:t xml:space="preserve">Individual members of staff also attend training courses run by outside agencies that are relevant to the needs of specific </w:t>
      </w:r>
      <w:r w:rsidR="008A513A" w:rsidRPr="00ED46B4">
        <w:rPr>
          <w:rFonts w:ascii="Arial" w:hAnsi="Arial" w:cs="Arial"/>
          <w:sz w:val="22"/>
          <w:szCs w:val="22"/>
        </w:rPr>
        <w:t>student</w:t>
      </w:r>
      <w:r w:rsidRPr="00ED46B4">
        <w:rPr>
          <w:rFonts w:ascii="Arial" w:hAnsi="Arial" w:cs="Arial"/>
          <w:sz w:val="22"/>
          <w:szCs w:val="22"/>
        </w:rPr>
        <w:t xml:space="preserve"> in their class.</w:t>
      </w:r>
    </w:p>
    <w:p w14:paraId="776F5F44" w14:textId="77777777" w:rsidR="00A969AD" w:rsidRDefault="00A969AD">
      <w:pPr>
        <w:rPr>
          <w:rFonts w:ascii="Arial" w:hAnsi="Arial" w:cs="Arial"/>
          <w:b/>
          <w:bCs/>
          <w:caps/>
          <w:color w:val="FFFFFF" w:themeColor="background1"/>
          <w:spacing w:val="15"/>
          <w:sz w:val="22"/>
          <w:szCs w:val="22"/>
        </w:rPr>
      </w:pPr>
      <w:r>
        <w:rPr>
          <w:rFonts w:ascii="Arial" w:hAnsi="Arial" w:cs="Arial"/>
          <w:b/>
          <w:bCs/>
        </w:rPr>
        <w:br w:type="page"/>
      </w:r>
    </w:p>
    <w:p w14:paraId="767C7642" w14:textId="41A4DB3D" w:rsidR="00AF0EA0" w:rsidRPr="00151291" w:rsidRDefault="00AF0EA0"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51291">
        <w:rPr>
          <w:rFonts w:ascii="Arial" w:hAnsi="Arial" w:cs="Arial"/>
          <w:b/>
          <w:bCs/>
        </w:rPr>
        <w:lastRenderedPageBreak/>
        <w:t xml:space="preserve">How will teaching be adapted for my </w:t>
      </w:r>
      <w:r w:rsidR="00EC4119">
        <w:rPr>
          <w:rFonts w:ascii="Arial" w:hAnsi="Arial" w:cs="Arial"/>
          <w:b/>
          <w:bCs/>
        </w:rPr>
        <w:t>CHIL</w:t>
      </w:r>
      <w:r w:rsidR="0027533D">
        <w:rPr>
          <w:rFonts w:ascii="Arial" w:hAnsi="Arial" w:cs="Arial"/>
          <w:b/>
          <w:bCs/>
        </w:rPr>
        <w:t>d</w:t>
      </w:r>
      <w:r w:rsidRPr="00151291">
        <w:rPr>
          <w:rFonts w:ascii="Arial" w:hAnsi="Arial" w:cs="Arial"/>
          <w:b/>
          <w:bCs/>
        </w:rPr>
        <w:t>?</w:t>
      </w:r>
    </w:p>
    <w:p w14:paraId="1FD1CBEC" w14:textId="55F30740" w:rsidR="00A06AED" w:rsidRPr="00ED46B4" w:rsidRDefault="00AF0EA0" w:rsidP="00AF0EA0">
      <w:pPr>
        <w:pStyle w:val="ListParagraph"/>
        <w:numPr>
          <w:ilvl w:val="0"/>
          <w:numId w:val="13"/>
        </w:numPr>
        <w:rPr>
          <w:rFonts w:ascii="Arial" w:hAnsi="Arial" w:cs="Arial"/>
          <w:sz w:val="22"/>
          <w:szCs w:val="22"/>
        </w:rPr>
      </w:pPr>
      <w:r w:rsidRPr="00ED46B4">
        <w:rPr>
          <w:rFonts w:ascii="Arial" w:hAnsi="Arial" w:cs="Arial"/>
          <w:sz w:val="22"/>
          <w:szCs w:val="22"/>
        </w:rPr>
        <w:t>C</w:t>
      </w:r>
      <w:r w:rsidR="00A06AED" w:rsidRPr="00ED46B4">
        <w:rPr>
          <w:rFonts w:ascii="Arial" w:hAnsi="Arial" w:cs="Arial"/>
          <w:sz w:val="22"/>
          <w:szCs w:val="22"/>
        </w:rPr>
        <w:t xml:space="preserve">lass teachers plan lessons taking into account the needs of all </w:t>
      </w:r>
      <w:r w:rsidR="00E77F44">
        <w:rPr>
          <w:rFonts w:ascii="Arial" w:hAnsi="Arial" w:cs="Arial"/>
          <w:sz w:val="22"/>
          <w:szCs w:val="22"/>
        </w:rPr>
        <w:t>CYP</w:t>
      </w:r>
      <w:r w:rsidR="00A06AED" w:rsidRPr="00ED46B4">
        <w:rPr>
          <w:rFonts w:ascii="Arial" w:hAnsi="Arial" w:cs="Arial"/>
          <w:sz w:val="22"/>
          <w:szCs w:val="22"/>
        </w:rPr>
        <w:t xml:space="preserve"> in their class</w:t>
      </w:r>
      <w:r w:rsidR="0027533D">
        <w:rPr>
          <w:rFonts w:ascii="Arial" w:hAnsi="Arial" w:cs="Arial"/>
          <w:sz w:val="22"/>
          <w:szCs w:val="22"/>
        </w:rPr>
        <w:t>.</w:t>
      </w:r>
    </w:p>
    <w:p w14:paraId="4E88DFA5" w14:textId="41C77EE4" w:rsidR="00A06AED" w:rsidRPr="00ED46B4"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 xml:space="preserve">Specially trained teaching assistants can adapt the teacher’s planning further to meet the needs of individual </w:t>
      </w:r>
      <w:r w:rsidR="00E77F44">
        <w:rPr>
          <w:rFonts w:ascii="Arial" w:hAnsi="Arial" w:cs="Arial"/>
          <w:sz w:val="22"/>
          <w:szCs w:val="22"/>
        </w:rPr>
        <w:t>CYP</w:t>
      </w:r>
      <w:r w:rsidR="00BF28BE" w:rsidRPr="00ED46B4">
        <w:rPr>
          <w:rFonts w:ascii="Arial" w:hAnsi="Arial" w:cs="Arial"/>
          <w:sz w:val="22"/>
          <w:szCs w:val="22"/>
        </w:rPr>
        <w:t>,</w:t>
      </w:r>
      <w:r w:rsidRPr="00ED46B4">
        <w:rPr>
          <w:rFonts w:ascii="Arial" w:hAnsi="Arial" w:cs="Arial"/>
          <w:sz w:val="22"/>
          <w:szCs w:val="22"/>
        </w:rPr>
        <w:t xml:space="preserve"> if needed.</w:t>
      </w:r>
    </w:p>
    <w:p w14:paraId="73F89EA5" w14:textId="5B21B307" w:rsidR="00A06AED" w:rsidRPr="00ED46B4"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 xml:space="preserve">Your </w:t>
      </w:r>
      <w:r w:rsidR="00E77F44">
        <w:rPr>
          <w:rFonts w:ascii="Arial" w:hAnsi="Arial" w:cs="Arial"/>
          <w:sz w:val="22"/>
          <w:szCs w:val="22"/>
        </w:rPr>
        <w:t>CYP</w:t>
      </w:r>
      <w:r w:rsidRPr="00ED46B4">
        <w:rPr>
          <w:rFonts w:ascii="Arial" w:hAnsi="Arial" w:cs="Arial"/>
          <w:sz w:val="22"/>
          <w:szCs w:val="22"/>
        </w:rPr>
        <w:t xml:space="preserve"> may also be part of an intervention group to target a particular area of learning </w:t>
      </w:r>
      <w:r w:rsidR="00BF28BE" w:rsidRPr="00ED46B4">
        <w:rPr>
          <w:rFonts w:ascii="Arial" w:hAnsi="Arial" w:cs="Arial"/>
          <w:sz w:val="22"/>
          <w:szCs w:val="22"/>
        </w:rPr>
        <w:t>i.e.</w:t>
      </w:r>
      <w:r w:rsidRPr="00ED46B4">
        <w:rPr>
          <w:rFonts w:ascii="Arial" w:hAnsi="Arial" w:cs="Arial"/>
          <w:sz w:val="22"/>
          <w:szCs w:val="22"/>
        </w:rPr>
        <w:t xml:space="preserve"> phonics or handwriting.</w:t>
      </w:r>
    </w:p>
    <w:p w14:paraId="23EB1AC0" w14:textId="7BB1D138" w:rsidR="00A06AED" w:rsidRPr="00ED46B4"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 xml:space="preserve">If appropriate, particular resources may be provided to help your </w:t>
      </w:r>
      <w:r w:rsidR="00E77F44">
        <w:rPr>
          <w:rFonts w:ascii="Arial" w:hAnsi="Arial" w:cs="Arial"/>
          <w:sz w:val="22"/>
          <w:szCs w:val="22"/>
        </w:rPr>
        <w:t>CYP</w:t>
      </w:r>
      <w:r w:rsidRPr="00ED46B4">
        <w:rPr>
          <w:rFonts w:ascii="Arial" w:hAnsi="Arial" w:cs="Arial"/>
          <w:sz w:val="22"/>
          <w:szCs w:val="22"/>
        </w:rPr>
        <w:t xml:space="preserve">’s learning </w:t>
      </w:r>
      <w:r w:rsidR="00BF28BE" w:rsidRPr="00ED46B4">
        <w:rPr>
          <w:rFonts w:ascii="Arial" w:hAnsi="Arial" w:cs="Arial"/>
          <w:sz w:val="22"/>
          <w:szCs w:val="22"/>
        </w:rPr>
        <w:t>i.e</w:t>
      </w:r>
      <w:r w:rsidRPr="00ED46B4">
        <w:rPr>
          <w:rFonts w:ascii="Arial" w:hAnsi="Arial" w:cs="Arial"/>
          <w:sz w:val="22"/>
          <w:szCs w:val="22"/>
        </w:rPr>
        <w:t>. writing slope, pencil grips, lap cushion, fidget toy.</w:t>
      </w:r>
    </w:p>
    <w:p w14:paraId="0D6E0681" w14:textId="709B5CC8" w:rsidR="00A06AED" w:rsidRPr="00ED46B4"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 xml:space="preserve">Planning and teaching will be adapted on a daily basis if needed to meet your </w:t>
      </w:r>
      <w:r w:rsidR="00E77F44">
        <w:rPr>
          <w:rFonts w:ascii="Arial" w:hAnsi="Arial" w:cs="Arial"/>
          <w:sz w:val="22"/>
          <w:szCs w:val="22"/>
        </w:rPr>
        <w:t>CYP</w:t>
      </w:r>
      <w:r w:rsidRPr="00ED46B4">
        <w:rPr>
          <w:rFonts w:ascii="Arial" w:hAnsi="Arial" w:cs="Arial"/>
          <w:sz w:val="22"/>
          <w:szCs w:val="22"/>
        </w:rPr>
        <w:t>’s learning needs.</w:t>
      </w:r>
    </w:p>
    <w:p w14:paraId="50FC32AB" w14:textId="676A0C0C" w:rsidR="00A06AED" w:rsidRPr="00151291" w:rsidRDefault="00A06AED"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51291">
        <w:rPr>
          <w:rFonts w:ascii="Arial" w:hAnsi="Arial" w:cs="Arial"/>
          <w:b/>
          <w:bCs/>
        </w:rPr>
        <w:t xml:space="preserve">How do we evaluate the effectiveness of the provision made for </w:t>
      </w:r>
      <w:r w:rsidR="00151291">
        <w:rPr>
          <w:rFonts w:ascii="Arial" w:hAnsi="Arial" w:cs="Arial"/>
          <w:b/>
          <w:bCs/>
        </w:rPr>
        <w:t>CYP</w:t>
      </w:r>
      <w:r w:rsidRPr="00151291">
        <w:rPr>
          <w:rFonts w:ascii="Arial" w:hAnsi="Arial" w:cs="Arial"/>
          <w:b/>
          <w:bCs/>
        </w:rPr>
        <w:t>?</w:t>
      </w:r>
    </w:p>
    <w:p w14:paraId="76309F9C" w14:textId="6757FE53" w:rsidR="00A06AED"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 xml:space="preserve">All </w:t>
      </w:r>
      <w:r w:rsidR="00E77F44">
        <w:rPr>
          <w:rFonts w:ascii="Arial" w:hAnsi="Arial" w:cs="Arial"/>
          <w:sz w:val="22"/>
          <w:szCs w:val="22"/>
        </w:rPr>
        <w:t>CYP</w:t>
      </w:r>
      <w:r w:rsidR="006B71EA">
        <w:rPr>
          <w:rFonts w:ascii="Arial" w:hAnsi="Arial" w:cs="Arial"/>
          <w:sz w:val="22"/>
          <w:szCs w:val="22"/>
        </w:rPr>
        <w:t xml:space="preserve"> </w:t>
      </w:r>
      <w:r w:rsidRPr="00ED46B4">
        <w:rPr>
          <w:rFonts w:ascii="Arial" w:hAnsi="Arial" w:cs="Arial"/>
          <w:sz w:val="22"/>
          <w:szCs w:val="22"/>
        </w:rPr>
        <w:t>have their progress and attainment tracked throughout the year. Currently there are three main dates throughout the year where data is collected</w:t>
      </w:r>
      <w:r w:rsidR="00DD0170">
        <w:rPr>
          <w:rFonts w:ascii="Arial" w:hAnsi="Arial" w:cs="Arial"/>
          <w:sz w:val="22"/>
          <w:szCs w:val="22"/>
        </w:rPr>
        <w:t xml:space="preserve">. </w:t>
      </w:r>
    </w:p>
    <w:p w14:paraId="1E9D9CD2" w14:textId="5F6BCB00" w:rsidR="00DD0170" w:rsidRPr="00ED46B4" w:rsidRDefault="00E77F44" w:rsidP="00AF0EA0">
      <w:pPr>
        <w:pStyle w:val="ListParagraph"/>
        <w:numPr>
          <w:ilvl w:val="0"/>
          <w:numId w:val="13"/>
        </w:numPr>
        <w:rPr>
          <w:rFonts w:ascii="Arial" w:hAnsi="Arial" w:cs="Arial"/>
          <w:sz w:val="22"/>
          <w:szCs w:val="22"/>
        </w:rPr>
      </w:pPr>
      <w:r>
        <w:rPr>
          <w:rFonts w:ascii="Arial" w:hAnsi="Arial" w:cs="Arial"/>
          <w:sz w:val="22"/>
          <w:szCs w:val="22"/>
        </w:rPr>
        <w:t>CYP</w:t>
      </w:r>
      <w:r w:rsidR="00DD0170">
        <w:rPr>
          <w:rFonts w:ascii="Arial" w:hAnsi="Arial" w:cs="Arial"/>
          <w:sz w:val="22"/>
          <w:szCs w:val="22"/>
        </w:rPr>
        <w:t xml:space="preserve"> have termly reviews of their PCPs, involving parents</w:t>
      </w:r>
      <w:r>
        <w:rPr>
          <w:rFonts w:ascii="Arial" w:hAnsi="Arial" w:cs="Arial"/>
          <w:sz w:val="22"/>
          <w:szCs w:val="22"/>
        </w:rPr>
        <w:t>/carers</w:t>
      </w:r>
      <w:r w:rsidR="00DD0170">
        <w:rPr>
          <w:rFonts w:ascii="Arial" w:hAnsi="Arial" w:cs="Arial"/>
          <w:sz w:val="22"/>
          <w:szCs w:val="22"/>
        </w:rPr>
        <w:t xml:space="preserve"> and </w:t>
      </w:r>
      <w:r>
        <w:rPr>
          <w:rFonts w:ascii="Arial" w:hAnsi="Arial" w:cs="Arial"/>
          <w:sz w:val="22"/>
          <w:szCs w:val="22"/>
        </w:rPr>
        <w:t>CYP</w:t>
      </w:r>
      <w:r w:rsidR="00DD0170">
        <w:rPr>
          <w:rFonts w:ascii="Arial" w:hAnsi="Arial" w:cs="Arial"/>
          <w:sz w:val="22"/>
          <w:szCs w:val="22"/>
        </w:rPr>
        <w:t xml:space="preserve">. </w:t>
      </w:r>
    </w:p>
    <w:p w14:paraId="42682D8A" w14:textId="4D94ACBF" w:rsidR="00A06AED" w:rsidRPr="00ED46B4" w:rsidRDefault="00B7584F" w:rsidP="00AF0EA0">
      <w:pPr>
        <w:pStyle w:val="ListParagraph"/>
        <w:numPr>
          <w:ilvl w:val="0"/>
          <w:numId w:val="13"/>
        </w:numPr>
        <w:rPr>
          <w:rFonts w:ascii="Arial" w:hAnsi="Arial" w:cs="Arial"/>
          <w:sz w:val="22"/>
          <w:szCs w:val="22"/>
        </w:rPr>
      </w:pPr>
      <w:r>
        <w:rPr>
          <w:rFonts w:ascii="Arial" w:hAnsi="Arial" w:cs="Arial"/>
          <w:sz w:val="22"/>
          <w:szCs w:val="22"/>
        </w:rPr>
        <w:t>Wave Review</w:t>
      </w:r>
      <w:r w:rsidR="00A06AED" w:rsidRPr="00ED46B4">
        <w:rPr>
          <w:rFonts w:ascii="Arial" w:hAnsi="Arial" w:cs="Arial"/>
          <w:sz w:val="22"/>
          <w:szCs w:val="22"/>
        </w:rPr>
        <w:t xml:space="preserve"> meetings are held regularly throughout the year to identify </w:t>
      </w:r>
      <w:r w:rsidR="00E77F44">
        <w:rPr>
          <w:rFonts w:ascii="Arial" w:hAnsi="Arial" w:cs="Arial"/>
          <w:sz w:val="22"/>
          <w:szCs w:val="22"/>
        </w:rPr>
        <w:t>CYP</w:t>
      </w:r>
      <w:r w:rsidR="00E03B3C">
        <w:rPr>
          <w:rFonts w:ascii="Arial" w:hAnsi="Arial" w:cs="Arial"/>
          <w:sz w:val="22"/>
          <w:szCs w:val="22"/>
        </w:rPr>
        <w:t xml:space="preserve"> </w:t>
      </w:r>
      <w:r w:rsidR="00A06AED" w:rsidRPr="00ED46B4">
        <w:rPr>
          <w:rFonts w:ascii="Arial" w:hAnsi="Arial" w:cs="Arial"/>
          <w:sz w:val="22"/>
          <w:szCs w:val="22"/>
        </w:rPr>
        <w:t xml:space="preserve">that are not making expected progress and the support being put in place for these </w:t>
      </w:r>
      <w:r w:rsidR="00E77F44">
        <w:rPr>
          <w:rFonts w:ascii="Arial" w:hAnsi="Arial" w:cs="Arial"/>
          <w:sz w:val="22"/>
          <w:szCs w:val="22"/>
        </w:rPr>
        <w:t>CYP</w:t>
      </w:r>
      <w:r w:rsidR="00A06AED" w:rsidRPr="00ED46B4">
        <w:rPr>
          <w:rFonts w:ascii="Arial" w:hAnsi="Arial" w:cs="Arial"/>
          <w:sz w:val="22"/>
          <w:szCs w:val="22"/>
        </w:rPr>
        <w:t>.</w:t>
      </w:r>
    </w:p>
    <w:p w14:paraId="31A7E95D" w14:textId="0A906408" w:rsidR="00A06AED" w:rsidRPr="00ED46B4"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 xml:space="preserve">Targeted interventions are put into place for </w:t>
      </w:r>
      <w:r w:rsidR="00E77F44">
        <w:rPr>
          <w:rFonts w:ascii="Arial" w:hAnsi="Arial" w:cs="Arial"/>
          <w:sz w:val="22"/>
          <w:szCs w:val="22"/>
        </w:rPr>
        <w:t>CYP</w:t>
      </w:r>
      <w:r w:rsidRPr="00ED46B4">
        <w:rPr>
          <w:rFonts w:ascii="Arial" w:hAnsi="Arial" w:cs="Arial"/>
          <w:sz w:val="22"/>
          <w:szCs w:val="22"/>
        </w:rPr>
        <w:t xml:space="preserve"> who are not making expected progress and interventions are tracked and analysed to evaluate the impact. </w:t>
      </w:r>
    </w:p>
    <w:p w14:paraId="11B073A6" w14:textId="580ECA49" w:rsidR="00A06AED" w:rsidRPr="00ED46B4" w:rsidRDefault="00A06AED" w:rsidP="00AF0EA0">
      <w:pPr>
        <w:pStyle w:val="ListParagraph"/>
        <w:numPr>
          <w:ilvl w:val="0"/>
          <w:numId w:val="13"/>
        </w:numPr>
        <w:rPr>
          <w:rFonts w:ascii="Arial" w:hAnsi="Arial" w:cs="Arial"/>
          <w:sz w:val="22"/>
          <w:szCs w:val="22"/>
        </w:rPr>
      </w:pPr>
      <w:r w:rsidRPr="00ED46B4">
        <w:rPr>
          <w:rFonts w:ascii="Arial" w:hAnsi="Arial" w:cs="Arial"/>
          <w:sz w:val="22"/>
          <w:szCs w:val="22"/>
        </w:rPr>
        <w:t>Regular meetings with staff, parents</w:t>
      </w:r>
      <w:r w:rsidR="00E77F44">
        <w:rPr>
          <w:rFonts w:ascii="Arial" w:hAnsi="Arial" w:cs="Arial"/>
          <w:sz w:val="22"/>
          <w:szCs w:val="22"/>
        </w:rPr>
        <w:t>/carers</w:t>
      </w:r>
      <w:r w:rsidRPr="00ED46B4">
        <w:rPr>
          <w:rFonts w:ascii="Arial" w:hAnsi="Arial" w:cs="Arial"/>
          <w:sz w:val="22"/>
          <w:szCs w:val="22"/>
        </w:rPr>
        <w:t xml:space="preserve"> and </w:t>
      </w:r>
      <w:r w:rsidR="00E77F44">
        <w:rPr>
          <w:rFonts w:ascii="Arial" w:hAnsi="Arial" w:cs="Arial"/>
          <w:sz w:val="22"/>
          <w:szCs w:val="22"/>
        </w:rPr>
        <w:t>CYP</w:t>
      </w:r>
      <w:r w:rsidRPr="00ED46B4">
        <w:rPr>
          <w:rFonts w:ascii="Arial" w:hAnsi="Arial" w:cs="Arial"/>
          <w:sz w:val="22"/>
          <w:szCs w:val="22"/>
        </w:rPr>
        <w:t xml:space="preserve"> ensure that interventions and additional support have the desired impact on </w:t>
      </w:r>
      <w:r w:rsidR="00E77F44">
        <w:rPr>
          <w:rFonts w:ascii="Arial" w:hAnsi="Arial" w:cs="Arial"/>
          <w:sz w:val="22"/>
          <w:szCs w:val="22"/>
        </w:rPr>
        <w:t>CYP</w:t>
      </w:r>
      <w:r w:rsidR="00BF28BE" w:rsidRPr="00ED46B4">
        <w:rPr>
          <w:rFonts w:ascii="Arial" w:hAnsi="Arial" w:cs="Arial"/>
          <w:sz w:val="22"/>
          <w:szCs w:val="22"/>
        </w:rPr>
        <w:t>’</w:t>
      </w:r>
      <w:r w:rsidR="00E77F44">
        <w:rPr>
          <w:rFonts w:ascii="Arial" w:hAnsi="Arial" w:cs="Arial"/>
          <w:sz w:val="22"/>
          <w:szCs w:val="22"/>
        </w:rPr>
        <w:t>s</w:t>
      </w:r>
      <w:r w:rsidRPr="00ED46B4">
        <w:rPr>
          <w:rFonts w:ascii="Arial" w:hAnsi="Arial" w:cs="Arial"/>
          <w:sz w:val="22"/>
          <w:szCs w:val="22"/>
        </w:rPr>
        <w:t xml:space="preserve"> progress, attainment and personal development.</w:t>
      </w:r>
    </w:p>
    <w:p w14:paraId="39515922" w14:textId="58338BA0" w:rsidR="00AF0EA0" w:rsidRPr="00761DE0" w:rsidRDefault="00AF0EA0"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627C6">
        <w:rPr>
          <w:rFonts w:ascii="Arial" w:hAnsi="Arial" w:cs="Arial"/>
          <w:b/>
          <w:bCs/>
        </w:rPr>
        <w:t xml:space="preserve">How are </w:t>
      </w:r>
      <w:r w:rsidR="00761DE0" w:rsidRPr="001627C6">
        <w:rPr>
          <w:rFonts w:ascii="Arial" w:hAnsi="Arial" w:cs="Arial"/>
          <w:b/>
          <w:bCs/>
        </w:rPr>
        <w:t xml:space="preserve">CYP </w:t>
      </w:r>
      <w:r w:rsidR="00BF28BE" w:rsidRPr="001627C6">
        <w:rPr>
          <w:rFonts w:ascii="Arial" w:hAnsi="Arial" w:cs="Arial"/>
          <w:b/>
          <w:bCs/>
        </w:rPr>
        <w:t>facilitated</w:t>
      </w:r>
      <w:r w:rsidRPr="001627C6">
        <w:rPr>
          <w:rFonts w:ascii="Arial" w:hAnsi="Arial" w:cs="Arial"/>
          <w:b/>
          <w:bCs/>
        </w:rPr>
        <w:t xml:space="preserve"> to engage in</w:t>
      </w:r>
      <w:r w:rsidRPr="00761DE0">
        <w:rPr>
          <w:rFonts w:ascii="Arial" w:hAnsi="Arial" w:cs="Arial"/>
          <w:b/>
          <w:bCs/>
        </w:rPr>
        <w:t xml:space="preserve"> activities</w:t>
      </w:r>
      <w:r w:rsidR="00907C1B" w:rsidRPr="00761DE0">
        <w:rPr>
          <w:rFonts w:ascii="Arial" w:hAnsi="Arial" w:cs="Arial"/>
          <w:b/>
          <w:bCs/>
        </w:rPr>
        <w:t>?</w:t>
      </w:r>
    </w:p>
    <w:p w14:paraId="00D53F2D" w14:textId="202811C9" w:rsidR="00A06AED" w:rsidRPr="00ED46B4" w:rsidRDefault="00A06AED" w:rsidP="00AF0EA0">
      <w:pPr>
        <w:pStyle w:val="ListParagraph"/>
        <w:numPr>
          <w:ilvl w:val="0"/>
          <w:numId w:val="14"/>
        </w:numPr>
        <w:rPr>
          <w:rFonts w:ascii="Arial" w:hAnsi="Arial" w:cs="Arial"/>
          <w:sz w:val="22"/>
          <w:szCs w:val="22"/>
        </w:rPr>
      </w:pPr>
      <w:r w:rsidRPr="00ED46B4">
        <w:rPr>
          <w:rFonts w:ascii="Arial" w:hAnsi="Arial" w:cs="Arial"/>
          <w:sz w:val="22"/>
          <w:szCs w:val="22"/>
        </w:rPr>
        <w:t xml:space="preserve">We ensure that all </w:t>
      </w:r>
      <w:r w:rsidR="00E77F44">
        <w:rPr>
          <w:rFonts w:ascii="Arial" w:hAnsi="Arial" w:cs="Arial"/>
          <w:sz w:val="22"/>
          <w:szCs w:val="22"/>
        </w:rPr>
        <w:t>CYP</w:t>
      </w:r>
      <w:r w:rsidRPr="00ED46B4">
        <w:rPr>
          <w:rFonts w:ascii="Arial" w:hAnsi="Arial" w:cs="Arial"/>
          <w:sz w:val="22"/>
          <w:szCs w:val="22"/>
        </w:rPr>
        <w:t xml:space="preserve"> have equal opportunities.</w:t>
      </w:r>
    </w:p>
    <w:p w14:paraId="0FE56250" w14:textId="598E8947" w:rsidR="00A06AED" w:rsidRPr="00ED46B4" w:rsidRDefault="00A06AED" w:rsidP="00AF0EA0">
      <w:pPr>
        <w:pStyle w:val="ListParagraph"/>
        <w:numPr>
          <w:ilvl w:val="0"/>
          <w:numId w:val="14"/>
        </w:numPr>
        <w:rPr>
          <w:rFonts w:ascii="Arial" w:hAnsi="Arial" w:cs="Arial"/>
          <w:sz w:val="22"/>
          <w:szCs w:val="22"/>
        </w:rPr>
      </w:pPr>
      <w:r w:rsidRPr="00ED46B4">
        <w:rPr>
          <w:rFonts w:ascii="Arial" w:hAnsi="Arial" w:cs="Arial"/>
          <w:sz w:val="22"/>
          <w:szCs w:val="22"/>
        </w:rPr>
        <w:t xml:space="preserve">All our </w:t>
      </w:r>
      <w:r w:rsidR="00E77F44">
        <w:rPr>
          <w:rFonts w:ascii="Arial" w:hAnsi="Arial" w:cs="Arial"/>
          <w:sz w:val="22"/>
          <w:szCs w:val="22"/>
        </w:rPr>
        <w:t>CYP</w:t>
      </w:r>
      <w:r w:rsidRPr="00ED46B4">
        <w:rPr>
          <w:rFonts w:ascii="Arial" w:hAnsi="Arial" w:cs="Arial"/>
          <w:sz w:val="22"/>
          <w:szCs w:val="22"/>
        </w:rPr>
        <w:t xml:space="preserve"> are encouraged to join in </w:t>
      </w:r>
      <w:r w:rsidR="00BF28BE" w:rsidRPr="00ED46B4">
        <w:rPr>
          <w:rFonts w:ascii="Arial" w:hAnsi="Arial" w:cs="Arial"/>
          <w:sz w:val="22"/>
          <w:szCs w:val="22"/>
        </w:rPr>
        <w:t>a large</w:t>
      </w:r>
      <w:r w:rsidRPr="00ED46B4">
        <w:rPr>
          <w:rFonts w:ascii="Arial" w:hAnsi="Arial" w:cs="Arial"/>
          <w:sz w:val="22"/>
          <w:szCs w:val="22"/>
        </w:rPr>
        <w:t xml:space="preserve"> range of extra-curricular activities</w:t>
      </w:r>
      <w:r w:rsidR="00907C1B">
        <w:rPr>
          <w:rFonts w:ascii="Arial" w:hAnsi="Arial" w:cs="Arial"/>
          <w:sz w:val="22"/>
          <w:szCs w:val="22"/>
        </w:rPr>
        <w:t xml:space="preserve"> during the school day</w:t>
      </w:r>
      <w:r w:rsidRPr="00ED46B4">
        <w:rPr>
          <w:rFonts w:ascii="Arial" w:hAnsi="Arial" w:cs="Arial"/>
          <w:sz w:val="22"/>
          <w:szCs w:val="22"/>
        </w:rPr>
        <w:t>.</w:t>
      </w:r>
    </w:p>
    <w:p w14:paraId="6DF95D0B" w14:textId="77777777" w:rsidR="00A06AED" w:rsidRPr="00ED46B4" w:rsidRDefault="00A06AED" w:rsidP="00AF0EA0">
      <w:pPr>
        <w:pStyle w:val="ListParagraph"/>
        <w:numPr>
          <w:ilvl w:val="0"/>
          <w:numId w:val="14"/>
        </w:numPr>
        <w:rPr>
          <w:rFonts w:ascii="Arial" w:hAnsi="Arial" w:cs="Arial"/>
          <w:sz w:val="22"/>
          <w:szCs w:val="22"/>
        </w:rPr>
      </w:pPr>
      <w:r w:rsidRPr="00ED46B4">
        <w:rPr>
          <w:rFonts w:ascii="Arial" w:hAnsi="Arial" w:cs="Arial"/>
          <w:sz w:val="22"/>
          <w:szCs w:val="22"/>
        </w:rPr>
        <w:t xml:space="preserve">We ensure that our school environment is adjusted and adapted to meet the specific needs of any individual </w:t>
      </w:r>
      <w:r w:rsidR="008A513A" w:rsidRPr="00ED46B4">
        <w:rPr>
          <w:rFonts w:ascii="Arial" w:hAnsi="Arial" w:cs="Arial"/>
          <w:sz w:val="22"/>
          <w:szCs w:val="22"/>
        </w:rPr>
        <w:t>student</w:t>
      </w:r>
      <w:r w:rsidRPr="00ED46B4">
        <w:rPr>
          <w:rFonts w:ascii="Arial" w:hAnsi="Arial" w:cs="Arial"/>
          <w:sz w:val="22"/>
          <w:szCs w:val="22"/>
        </w:rPr>
        <w:t>.</w:t>
      </w:r>
    </w:p>
    <w:p w14:paraId="0CBD782D" w14:textId="36B3BFB3" w:rsidR="00AF0EA0" w:rsidRPr="00761DE0" w:rsidRDefault="00AF0EA0" w:rsidP="00A969AD">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1627C6">
        <w:rPr>
          <w:rFonts w:ascii="Arial" w:hAnsi="Arial" w:cs="Arial"/>
          <w:b/>
          <w:bCs/>
        </w:rPr>
        <w:t xml:space="preserve">How do we support the emotional and social development of our </w:t>
      </w:r>
      <w:r w:rsidR="00E77F44" w:rsidRPr="001627C6">
        <w:rPr>
          <w:rFonts w:ascii="Arial" w:hAnsi="Arial" w:cs="Arial"/>
          <w:b/>
          <w:bCs/>
        </w:rPr>
        <w:t>CYP</w:t>
      </w:r>
      <w:r w:rsidRPr="001627C6">
        <w:rPr>
          <w:rFonts w:ascii="Arial" w:hAnsi="Arial" w:cs="Arial"/>
          <w:b/>
          <w:bCs/>
        </w:rPr>
        <w:t>?</w:t>
      </w:r>
    </w:p>
    <w:p w14:paraId="5BB816F0" w14:textId="02F33875" w:rsidR="00A06AED" w:rsidRPr="003436CF" w:rsidRDefault="00A06AED" w:rsidP="00A06AED">
      <w:pPr>
        <w:rPr>
          <w:rFonts w:ascii="Arial" w:hAnsi="Arial" w:cs="Arial"/>
          <w:sz w:val="22"/>
          <w:szCs w:val="22"/>
        </w:rPr>
      </w:pPr>
      <w:r w:rsidRPr="003436CF">
        <w:rPr>
          <w:rFonts w:ascii="Arial" w:hAnsi="Arial" w:cs="Arial"/>
          <w:sz w:val="22"/>
          <w:szCs w:val="22"/>
        </w:rPr>
        <w:t xml:space="preserve">The wellbeing of all our </w:t>
      </w:r>
      <w:r w:rsidR="00E77F44">
        <w:rPr>
          <w:rFonts w:ascii="Arial" w:hAnsi="Arial" w:cs="Arial"/>
          <w:sz w:val="22"/>
          <w:szCs w:val="22"/>
        </w:rPr>
        <w:t>CYP</w:t>
      </w:r>
      <w:r w:rsidRPr="003436CF">
        <w:rPr>
          <w:rFonts w:ascii="Arial" w:hAnsi="Arial" w:cs="Arial"/>
          <w:sz w:val="22"/>
          <w:szCs w:val="22"/>
        </w:rPr>
        <w:t xml:space="preserve"> is paramount.</w:t>
      </w:r>
    </w:p>
    <w:p w14:paraId="4054CA32" w14:textId="29CDC0B4" w:rsidR="00A06AED" w:rsidRPr="005F66D3" w:rsidRDefault="00A06AED" w:rsidP="00AF0EA0">
      <w:pPr>
        <w:pStyle w:val="ListParagraph"/>
        <w:numPr>
          <w:ilvl w:val="0"/>
          <w:numId w:val="15"/>
        </w:numPr>
        <w:rPr>
          <w:rFonts w:ascii="Arial" w:hAnsi="Arial" w:cs="Arial"/>
          <w:sz w:val="22"/>
          <w:szCs w:val="22"/>
        </w:rPr>
      </w:pPr>
      <w:r w:rsidRPr="005F66D3">
        <w:rPr>
          <w:rFonts w:ascii="Arial" w:hAnsi="Arial" w:cs="Arial"/>
          <w:sz w:val="22"/>
          <w:szCs w:val="22"/>
        </w:rPr>
        <w:t xml:space="preserve">Our </w:t>
      </w:r>
      <w:r w:rsidR="00A558F1">
        <w:rPr>
          <w:rFonts w:ascii="Arial" w:hAnsi="Arial" w:cs="Arial"/>
          <w:sz w:val="22"/>
          <w:szCs w:val="22"/>
        </w:rPr>
        <w:t xml:space="preserve">strategic lead for SEND and </w:t>
      </w:r>
      <w:r w:rsidRPr="005F66D3">
        <w:rPr>
          <w:rFonts w:ascii="Arial" w:hAnsi="Arial" w:cs="Arial"/>
          <w:sz w:val="22"/>
          <w:szCs w:val="22"/>
        </w:rPr>
        <w:t>SENDCo</w:t>
      </w:r>
      <w:r w:rsidR="00A558F1">
        <w:rPr>
          <w:rFonts w:ascii="Arial" w:hAnsi="Arial" w:cs="Arial"/>
          <w:sz w:val="22"/>
          <w:szCs w:val="22"/>
        </w:rPr>
        <w:t>s</w:t>
      </w:r>
      <w:r w:rsidRPr="005F66D3">
        <w:rPr>
          <w:rFonts w:ascii="Arial" w:hAnsi="Arial" w:cs="Arial"/>
          <w:sz w:val="22"/>
          <w:szCs w:val="22"/>
        </w:rPr>
        <w:t xml:space="preserve"> work</w:t>
      </w:r>
      <w:r w:rsidR="00A558F1">
        <w:rPr>
          <w:rFonts w:ascii="Arial" w:hAnsi="Arial" w:cs="Arial"/>
          <w:sz w:val="22"/>
          <w:szCs w:val="22"/>
        </w:rPr>
        <w:t xml:space="preserve"> </w:t>
      </w:r>
      <w:r w:rsidRPr="005F66D3">
        <w:rPr>
          <w:rFonts w:ascii="Arial" w:hAnsi="Arial" w:cs="Arial"/>
          <w:sz w:val="22"/>
          <w:szCs w:val="22"/>
        </w:rPr>
        <w:t xml:space="preserve">very closely with the designated safeguard leads in school to ensure that all </w:t>
      </w:r>
      <w:r w:rsidR="00E77F44">
        <w:rPr>
          <w:rFonts w:ascii="Arial" w:hAnsi="Arial" w:cs="Arial"/>
          <w:sz w:val="22"/>
          <w:szCs w:val="22"/>
        </w:rPr>
        <w:t>CYP</w:t>
      </w:r>
      <w:r w:rsidRPr="005F66D3">
        <w:rPr>
          <w:rFonts w:ascii="Arial" w:hAnsi="Arial" w:cs="Arial"/>
          <w:sz w:val="22"/>
          <w:szCs w:val="22"/>
        </w:rPr>
        <w:t xml:space="preserve"> are well supported in their wellbeing.</w:t>
      </w:r>
    </w:p>
    <w:p w14:paraId="0FDDA999" w14:textId="0B6191C6" w:rsidR="00A06AED" w:rsidRPr="005F66D3" w:rsidRDefault="00A06AED" w:rsidP="00AF0EA0">
      <w:pPr>
        <w:pStyle w:val="ListParagraph"/>
        <w:numPr>
          <w:ilvl w:val="0"/>
          <w:numId w:val="15"/>
        </w:numPr>
        <w:rPr>
          <w:rFonts w:ascii="Arial" w:hAnsi="Arial" w:cs="Arial"/>
          <w:sz w:val="22"/>
          <w:szCs w:val="22"/>
        </w:rPr>
      </w:pPr>
      <w:r w:rsidRPr="005F66D3">
        <w:rPr>
          <w:rFonts w:ascii="Arial" w:hAnsi="Arial" w:cs="Arial"/>
          <w:sz w:val="22"/>
          <w:szCs w:val="22"/>
        </w:rPr>
        <w:t xml:space="preserve">Our PSHE curriculum supports the needs of all </w:t>
      </w:r>
      <w:r w:rsidR="00E77F44">
        <w:rPr>
          <w:rFonts w:ascii="Arial" w:hAnsi="Arial" w:cs="Arial"/>
          <w:sz w:val="22"/>
          <w:szCs w:val="22"/>
        </w:rPr>
        <w:t>CYP</w:t>
      </w:r>
      <w:r w:rsidRPr="005F66D3">
        <w:rPr>
          <w:rFonts w:ascii="Arial" w:hAnsi="Arial" w:cs="Arial"/>
          <w:sz w:val="22"/>
          <w:szCs w:val="22"/>
        </w:rPr>
        <w:t>.</w:t>
      </w:r>
    </w:p>
    <w:p w14:paraId="45C0065C" w14:textId="444B2622" w:rsidR="00A06AED" w:rsidRPr="005F66D3" w:rsidRDefault="00907C1B" w:rsidP="00AF0EA0">
      <w:pPr>
        <w:pStyle w:val="ListParagraph"/>
        <w:numPr>
          <w:ilvl w:val="0"/>
          <w:numId w:val="15"/>
        </w:numPr>
        <w:rPr>
          <w:rFonts w:ascii="Arial" w:hAnsi="Arial" w:cs="Arial"/>
          <w:sz w:val="22"/>
          <w:szCs w:val="22"/>
        </w:rPr>
      </w:pPr>
      <w:r>
        <w:rPr>
          <w:rFonts w:ascii="Arial" w:hAnsi="Arial" w:cs="Arial"/>
          <w:sz w:val="22"/>
          <w:szCs w:val="22"/>
        </w:rPr>
        <w:t xml:space="preserve">Targeted </w:t>
      </w:r>
      <w:r w:rsidR="00A06AED" w:rsidRPr="005F66D3">
        <w:rPr>
          <w:rFonts w:ascii="Arial" w:hAnsi="Arial" w:cs="Arial"/>
          <w:sz w:val="22"/>
          <w:szCs w:val="22"/>
        </w:rPr>
        <w:t>interve</w:t>
      </w:r>
      <w:r w:rsidR="005F66D3" w:rsidRPr="005F66D3">
        <w:rPr>
          <w:rFonts w:ascii="Arial" w:hAnsi="Arial" w:cs="Arial"/>
          <w:sz w:val="22"/>
          <w:szCs w:val="22"/>
        </w:rPr>
        <w:t>ntion groups are made available</w:t>
      </w:r>
      <w:r w:rsidR="00B76080">
        <w:rPr>
          <w:rFonts w:ascii="Arial" w:hAnsi="Arial" w:cs="Arial"/>
          <w:sz w:val="22"/>
          <w:szCs w:val="22"/>
        </w:rPr>
        <w:t xml:space="preserve"> when needed</w:t>
      </w:r>
      <w:r w:rsidR="005F66D3" w:rsidRPr="005F66D3">
        <w:rPr>
          <w:rFonts w:ascii="Arial" w:hAnsi="Arial" w:cs="Arial"/>
          <w:sz w:val="22"/>
          <w:szCs w:val="22"/>
        </w:rPr>
        <w:t>.</w:t>
      </w:r>
    </w:p>
    <w:p w14:paraId="72C0BE9A" w14:textId="6D1722DC" w:rsidR="00A06AED" w:rsidRPr="005F66D3" w:rsidRDefault="00A06AED" w:rsidP="00AF0EA0">
      <w:pPr>
        <w:pStyle w:val="ListParagraph"/>
        <w:numPr>
          <w:ilvl w:val="0"/>
          <w:numId w:val="15"/>
        </w:numPr>
        <w:rPr>
          <w:rFonts w:ascii="Arial" w:hAnsi="Arial" w:cs="Arial"/>
          <w:sz w:val="22"/>
          <w:szCs w:val="22"/>
        </w:rPr>
      </w:pPr>
      <w:r w:rsidRPr="005F66D3">
        <w:rPr>
          <w:rFonts w:ascii="Arial" w:hAnsi="Arial" w:cs="Arial"/>
          <w:sz w:val="22"/>
          <w:szCs w:val="22"/>
        </w:rPr>
        <w:t xml:space="preserve">Our Anti-Bullying policy outlines the school’s approach to all instances of bullying. All </w:t>
      </w:r>
      <w:r w:rsidR="00E77F44">
        <w:rPr>
          <w:rFonts w:ascii="Arial" w:hAnsi="Arial" w:cs="Arial"/>
          <w:sz w:val="22"/>
          <w:szCs w:val="22"/>
        </w:rPr>
        <w:t>CYP</w:t>
      </w:r>
      <w:r w:rsidRPr="005F66D3">
        <w:rPr>
          <w:rFonts w:ascii="Arial" w:hAnsi="Arial" w:cs="Arial"/>
          <w:sz w:val="22"/>
          <w:szCs w:val="22"/>
        </w:rPr>
        <w:t xml:space="preserve"> are taught about bullying and how to prevent it.</w:t>
      </w:r>
    </w:p>
    <w:p w14:paraId="675D0936" w14:textId="77777777" w:rsidR="00A06AED" w:rsidRPr="005F66D3" w:rsidRDefault="00A06AED" w:rsidP="00AF0EA0">
      <w:pPr>
        <w:pStyle w:val="ListParagraph"/>
        <w:numPr>
          <w:ilvl w:val="0"/>
          <w:numId w:val="15"/>
        </w:numPr>
        <w:rPr>
          <w:rFonts w:ascii="Arial" w:hAnsi="Arial" w:cs="Arial"/>
          <w:sz w:val="22"/>
          <w:szCs w:val="22"/>
        </w:rPr>
      </w:pPr>
      <w:r w:rsidRPr="005F66D3">
        <w:rPr>
          <w:rFonts w:ascii="Arial" w:hAnsi="Arial" w:cs="Arial"/>
          <w:sz w:val="22"/>
          <w:szCs w:val="22"/>
        </w:rPr>
        <w:t xml:space="preserve">Clear and consistent behaviour policy </w:t>
      </w:r>
      <w:r w:rsidR="005D713D" w:rsidRPr="005F66D3">
        <w:rPr>
          <w:rFonts w:ascii="Arial" w:hAnsi="Arial" w:cs="Arial"/>
          <w:sz w:val="22"/>
          <w:szCs w:val="22"/>
        </w:rPr>
        <w:t xml:space="preserve">application </w:t>
      </w:r>
      <w:r w:rsidRPr="005F66D3">
        <w:rPr>
          <w:rFonts w:ascii="Arial" w:hAnsi="Arial" w:cs="Arial"/>
          <w:sz w:val="22"/>
          <w:szCs w:val="22"/>
        </w:rPr>
        <w:t xml:space="preserve">promotes positive behaviour </w:t>
      </w:r>
      <w:r w:rsidR="005D713D" w:rsidRPr="005F66D3">
        <w:rPr>
          <w:rFonts w:ascii="Arial" w:hAnsi="Arial" w:cs="Arial"/>
          <w:sz w:val="22"/>
          <w:szCs w:val="22"/>
        </w:rPr>
        <w:t xml:space="preserve">and is used across school, and </w:t>
      </w:r>
      <w:r w:rsidRPr="005F66D3">
        <w:rPr>
          <w:rFonts w:ascii="Arial" w:hAnsi="Arial" w:cs="Arial"/>
          <w:sz w:val="22"/>
          <w:szCs w:val="22"/>
        </w:rPr>
        <w:t>also promoted during assembly time.</w:t>
      </w:r>
    </w:p>
    <w:p w14:paraId="773752C7" w14:textId="18004605" w:rsidR="00AF0EA0" w:rsidRPr="003436CF" w:rsidRDefault="0089402F" w:rsidP="001627C6">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rPr>
      </w:pPr>
      <w:r w:rsidRPr="00761DE0">
        <w:rPr>
          <w:rFonts w:ascii="Arial" w:hAnsi="Arial" w:cs="Arial"/>
          <w:b/>
          <w:bCs/>
        </w:rPr>
        <w:t xml:space="preserve">How will we measure the progress of your </w:t>
      </w:r>
      <w:r w:rsidR="00E77F44" w:rsidRPr="00761DE0">
        <w:rPr>
          <w:rFonts w:ascii="Arial" w:hAnsi="Arial" w:cs="Arial"/>
          <w:b/>
          <w:bCs/>
        </w:rPr>
        <w:t>CYP</w:t>
      </w:r>
      <w:r w:rsidRPr="00761DE0">
        <w:rPr>
          <w:rFonts w:ascii="Arial" w:hAnsi="Arial" w:cs="Arial"/>
          <w:b/>
          <w:bCs/>
        </w:rPr>
        <w:t xml:space="preserve"> in school</w:t>
      </w:r>
      <w:r w:rsidRPr="003436CF">
        <w:rPr>
          <w:rFonts w:ascii="Arial" w:hAnsi="Arial" w:cs="Arial"/>
        </w:rPr>
        <w:t>?</w:t>
      </w:r>
    </w:p>
    <w:p w14:paraId="206F874B" w14:textId="3BC7F85B" w:rsidR="00A06AED" w:rsidRPr="005E0E7E" w:rsidRDefault="005D713D" w:rsidP="0089402F">
      <w:pPr>
        <w:pStyle w:val="ListParagraph"/>
        <w:numPr>
          <w:ilvl w:val="0"/>
          <w:numId w:val="16"/>
        </w:numPr>
        <w:rPr>
          <w:rFonts w:ascii="Arial" w:hAnsi="Arial" w:cs="Arial"/>
          <w:sz w:val="22"/>
          <w:szCs w:val="22"/>
        </w:rPr>
      </w:pPr>
      <w:r w:rsidRPr="005E0E7E">
        <w:rPr>
          <w:rFonts w:ascii="Arial" w:hAnsi="Arial" w:cs="Arial"/>
          <w:sz w:val="22"/>
          <w:szCs w:val="22"/>
        </w:rPr>
        <w:t>Their</w:t>
      </w:r>
      <w:r w:rsidR="00A06AED" w:rsidRPr="005E0E7E">
        <w:rPr>
          <w:rFonts w:ascii="Arial" w:hAnsi="Arial" w:cs="Arial"/>
          <w:sz w:val="22"/>
          <w:szCs w:val="22"/>
        </w:rPr>
        <w:t xml:space="preserve"> progress will be formally reviewed every term by the class teacher</w:t>
      </w:r>
      <w:r w:rsidR="00B76080">
        <w:rPr>
          <w:rFonts w:ascii="Arial" w:hAnsi="Arial" w:cs="Arial"/>
          <w:sz w:val="22"/>
          <w:szCs w:val="22"/>
        </w:rPr>
        <w:t xml:space="preserve">. </w:t>
      </w:r>
    </w:p>
    <w:p w14:paraId="71A60A68" w14:textId="085B0027" w:rsidR="00A06AED" w:rsidRPr="005E0E7E" w:rsidRDefault="00B76080" w:rsidP="0089402F">
      <w:pPr>
        <w:pStyle w:val="ListParagraph"/>
        <w:numPr>
          <w:ilvl w:val="0"/>
          <w:numId w:val="16"/>
        </w:numPr>
        <w:rPr>
          <w:rFonts w:ascii="Arial" w:hAnsi="Arial" w:cs="Arial"/>
          <w:sz w:val="22"/>
          <w:szCs w:val="22"/>
        </w:rPr>
      </w:pPr>
      <w:r>
        <w:rPr>
          <w:rFonts w:ascii="Arial" w:hAnsi="Arial" w:cs="Arial"/>
          <w:sz w:val="22"/>
          <w:szCs w:val="22"/>
        </w:rPr>
        <w:t>Woodlands</w:t>
      </w:r>
      <w:r w:rsidR="005E0E7E" w:rsidRPr="005E0E7E">
        <w:rPr>
          <w:rFonts w:ascii="Arial" w:hAnsi="Arial" w:cs="Arial"/>
          <w:sz w:val="22"/>
          <w:szCs w:val="22"/>
        </w:rPr>
        <w:t xml:space="preserve"> </w:t>
      </w:r>
      <w:r w:rsidR="00A06AED" w:rsidRPr="005E0E7E">
        <w:rPr>
          <w:rFonts w:ascii="Arial" w:hAnsi="Arial" w:cs="Arial"/>
          <w:sz w:val="22"/>
          <w:szCs w:val="22"/>
        </w:rPr>
        <w:t xml:space="preserve">uses a variety of assessments to assess and monitor attainment and progress in </w:t>
      </w:r>
      <w:r w:rsidR="008A513A" w:rsidRPr="005E0E7E">
        <w:rPr>
          <w:rFonts w:ascii="Arial" w:hAnsi="Arial" w:cs="Arial"/>
          <w:sz w:val="22"/>
          <w:szCs w:val="22"/>
        </w:rPr>
        <w:t>student</w:t>
      </w:r>
      <w:r w:rsidR="00A06AED" w:rsidRPr="005E0E7E">
        <w:rPr>
          <w:rFonts w:ascii="Arial" w:hAnsi="Arial" w:cs="Arial"/>
          <w:sz w:val="22"/>
          <w:szCs w:val="22"/>
        </w:rPr>
        <w:t>’s learning.</w:t>
      </w:r>
    </w:p>
    <w:p w14:paraId="09EA2089" w14:textId="665FACCD" w:rsidR="00A06AED" w:rsidRPr="005E0E7E" w:rsidRDefault="00E77F44" w:rsidP="0089402F">
      <w:pPr>
        <w:pStyle w:val="ListParagraph"/>
        <w:numPr>
          <w:ilvl w:val="0"/>
          <w:numId w:val="16"/>
        </w:numPr>
        <w:rPr>
          <w:rFonts w:ascii="Arial" w:hAnsi="Arial" w:cs="Arial"/>
          <w:sz w:val="22"/>
          <w:szCs w:val="22"/>
        </w:rPr>
      </w:pPr>
      <w:r>
        <w:rPr>
          <w:rFonts w:ascii="Arial" w:hAnsi="Arial" w:cs="Arial"/>
          <w:sz w:val="22"/>
          <w:szCs w:val="22"/>
        </w:rPr>
        <w:t>CYP</w:t>
      </w:r>
      <w:r w:rsidR="00A06AED" w:rsidRPr="005E0E7E">
        <w:rPr>
          <w:rFonts w:ascii="Arial" w:hAnsi="Arial" w:cs="Arial"/>
          <w:sz w:val="22"/>
          <w:szCs w:val="22"/>
        </w:rPr>
        <w:t xml:space="preserve"> </w:t>
      </w:r>
      <w:r w:rsidR="00B76080">
        <w:rPr>
          <w:rFonts w:ascii="Arial" w:hAnsi="Arial" w:cs="Arial"/>
          <w:sz w:val="22"/>
          <w:szCs w:val="22"/>
        </w:rPr>
        <w:t>have a</w:t>
      </w:r>
      <w:r w:rsidR="00A06AED" w:rsidRPr="005E0E7E">
        <w:rPr>
          <w:rFonts w:ascii="Arial" w:hAnsi="Arial" w:cs="Arial"/>
          <w:sz w:val="22"/>
          <w:szCs w:val="22"/>
        </w:rPr>
        <w:t xml:space="preserve"> </w:t>
      </w:r>
      <w:r w:rsidR="005D713D" w:rsidRPr="005E0E7E">
        <w:rPr>
          <w:rFonts w:ascii="Arial" w:hAnsi="Arial" w:cs="Arial"/>
          <w:sz w:val="22"/>
          <w:szCs w:val="22"/>
        </w:rPr>
        <w:t>Pupil Centred Plan (PCP)</w:t>
      </w:r>
      <w:r w:rsidR="00B76080">
        <w:rPr>
          <w:rFonts w:ascii="Arial" w:hAnsi="Arial" w:cs="Arial"/>
          <w:sz w:val="22"/>
          <w:szCs w:val="22"/>
        </w:rPr>
        <w:t xml:space="preserve">, </w:t>
      </w:r>
      <w:r w:rsidR="00A06AED" w:rsidRPr="005E0E7E">
        <w:rPr>
          <w:rFonts w:ascii="Arial" w:hAnsi="Arial" w:cs="Arial"/>
          <w:sz w:val="22"/>
          <w:szCs w:val="22"/>
        </w:rPr>
        <w:t>which will be reviewed with you each term.</w:t>
      </w:r>
    </w:p>
    <w:p w14:paraId="75EED8D8" w14:textId="6C7B9012" w:rsidR="00A06AED" w:rsidRPr="005E0E7E" w:rsidRDefault="00761DE0" w:rsidP="0089402F">
      <w:pPr>
        <w:pStyle w:val="ListParagraph"/>
        <w:numPr>
          <w:ilvl w:val="0"/>
          <w:numId w:val="16"/>
        </w:numPr>
        <w:rPr>
          <w:rFonts w:ascii="Arial" w:hAnsi="Arial" w:cs="Arial"/>
          <w:sz w:val="22"/>
          <w:szCs w:val="22"/>
        </w:rPr>
      </w:pPr>
      <w:r>
        <w:rPr>
          <w:rFonts w:ascii="Arial" w:hAnsi="Arial" w:cs="Arial"/>
          <w:sz w:val="22"/>
          <w:szCs w:val="22"/>
        </w:rPr>
        <w:lastRenderedPageBreak/>
        <w:t xml:space="preserve">CYP </w:t>
      </w:r>
      <w:r w:rsidR="00A06AED" w:rsidRPr="005E0E7E">
        <w:rPr>
          <w:rFonts w:ascii="Arial" w:hAnsi="Arial" w:cs="Arial"/>
          <w:sz w:val="22"/>
          <w:szCs w:val="22"/>
        </w:rPr>
        <w:t xml:space="preserve"> </w:t>
      </w:r>
      <w:r w:rsidR="005D713D" w:rsidRPr="005E0E7E">
        <w:rPr>
          <w:rFonts w:ascii="Arial" w:hAnsi="Arial" w:cs="Arial"/>
          <w:sz w:val="22"/>
          <w:szCs w:val="22"/>
        </w:rPr>
        <w:t>PCPs</w:t>
      </w:r>
      <w:r w:rsidR="00B76080">
        <w:rPr>
          <w:rFonts w:ascii="Arial" w:hAnsi="Arial" w:cs="Arial"/>
          <w:sz w:val="22"/>
          <w:szCs w:val="22"/>
        </w:rPr>
        <w:t xml:space="preserve"> </w:t>
      </w:r>
      <w:r w:rsidR="00A06AED" w:rsidRPr="005E0E7E">
        <w:rPr>
          <w:rFonts w:ascii="Arial" w:hAnsi="Arial" w:cs="Arial"/>
          <w:sz w:val="22"/>
          <w:szCs w:val="22"/>
        </w:rPr>
        <w:t>and assessment data are monitored by the SENDCo</w:t>
      </w:r>
      <w:r w:rsidR="006160A9">
        <w:rPr>
          <w:rFonts w:ascii="Arial" w:hAnsi="Arial" w:cs="Arial"/>
          <w:sz w:val="22"/>
          <w:szCs w:val="22"/>
        </w:rPr>
        <w:t>s</w:t>
      </w:r>
      <w:r w:rsidR="00A06AED" w:rsidRPr="005E0E7E">
        <w:rPr>
          <w:rFonts w:ascii="Arial" w:hAnsi="Arial" w:cs="Arial"/>
          <w:sz w:val="22"/>
          <w:szCs w:val="22"/>
        </w:rPr>
        <w:t xml:space="preserve"> </w:t>
      </w:r>
      <w:r w:rsidR="007C4A07">
        <w:rPr>
          <w:rFonts w:ascii="Arial" w:hAnsi="Arial" w:cs="Arial"/>
          <w:sz w:val="22"/>
          <w:szCs w:val="22"/>
        </w:rPr>
        <w:t xml:space="preserve">and Deputy Headteacher </w:t>
      </w:r>
      <w:r w:rsidR="00A06AED" w:rsidRPr="005E0E7E">
        <w:rPr>
          <w:rFonts w:ascii="Arial" w:hAnsi="Arial" w:cs="Arial"/>
          <w:sz w:val="22"/>
          <w:szCs w:val="22"/>
        </w:rPr>
        <w:t xml:space="preserve">each term to ensure learning approaches are appropriate and </w:t>
      </w:r>
      <w:r w:rsidR="00E77F44">
        <w:rPr>
          <w:rFonts w:ascii="Arial" w:hAnsi="Arial" w:cs="Arial"/>
          <w:sz w:val="22"/>
          <w:szCs w:val="22"/>
        </w:rPr>
        <w:t>CYP</w:t>
      </w:r>
      <w:r w:rsidR="00A06AED" w:rsidRPr="005E0E7E">
        <w:rPr>
          <w:rFonts w:ascii="Arial" w:hAnsi="Arial" w:cs="Arial"/>
          <w:sz w:val="22"/>
          <w:szCs w:val="22"/>
        </w:rPr>
        <w:t xml:space="preserve"> are making progress.</w:t>
      </w:r>
    </w:p>
    <w:p w14:paraId="6701D5B2" w14:textId="37E2BE86" w:rsidR="00A06AED" w:rsidRPr="005E0E7E" w:rsidRDefault="00A06AED" w:rsidP="0089402F">
      <w:pPr>
        <w:pStyle w:val="ListParagraph"/>
        <w:numPr>
          <w:ilvl w:val="0"/>
          <w:numId w:val="16"/>
        </w:numPr>
        <w:rPr>
          <w:rFonts w:ascii="Arial" w:hAnsi="Arial" w:cs="Arial"/>
          <w:sz w:val="22"/>
          <w:szCs w:val="22"/>
        </w:rPr>
      </w:pPr>
      <w:r w:rsidRPr="005E0E7E">
        <w:rPr>
          <w:rFonts w:ascii="Arial" w:hAnsi="Arial" w:cs="Arial"/>
          <w:sz w:val="22"/>
          <w:szCs w:val="22"/>
        </w:rPr>
        <w:t>EHCP</w:t>
      </w:r>
      <w:r w:rsidR="007C4A07">
        <w:rPr>
          <w:rFonts w:ascii="Arial" w:hAnsi="Arial" w:cs="Arial"/>
          <w:sz w:val="22"/>
          <w:szCs w:val="22"/>
        </w:rPr>
        <w:t xml:space="preserve">s are </w:t>
      </w:r>
      <w:r w:rsidRPr="005E0E7E">
        <w:rPr>
          <w:rFonts w:ascii="Arial" w:hAnsi="Arial" w:cs="Arial"/>
          <w:sz w:val="22"/>
          <w:szCs w:val="22"/>
        </w:rPr>
        <w:t xml:space="preserve">formally reviewed with you at an Annual Review with all adults involved in your </w:t>
      </w:r>
      <w:r w:rsidR="00E77F44">
        <w:rPr>
          <w:rFonts w:ascii="Arial" w:hAnsi="Arial" w:cs="Arial"/>
          <w:sz w:val="22"/>
          <w:szCs w:val="22"/>
        </w:rPr>
        <w:t>CYP</w:t>
      </w:r>
      <w:r w:rsidRPr="005E0E7E">
        <w:rPr>
          <w:rFonts w:ascii="Arial" w:hAnsi="Arial" w:cs="Arial"/>
          <w:sz w:val="22"/>
          <w:szCs w:val="22"/>
        </w:rPr>
        <w:t>’s education.</w:t>
      </w:r>
    </w:p>
    <w:p w14:paraId="4C6FF7FD" w14:textId="51A139CC" w:rsidR="003F7378" w:rsidRPr="003436CF" w:rsidRDefault="003F7378" w:rsidP="001627C6">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rPr>
      </w:pPr>
      <w:r w:rsidRPr="00761DE0">
        <w:rPr>
          <w:rFonts w:ascii="Arial" w:hAnsi="Arial" w:cs="Arial"/>
          <w:b/>
          <w:bCs/>
        </w:rPr>
        <w:t xml:space="preserve">How is </w:t>
      </w:r>
      <w:r w:rsidR="006F63E6" w:rsidRPr="00761DE0">
        <w:rPr>
          <w:rFonts w:ascii="Arial" w:hAnsi="Arial" w:cs="Arial"/>
          <w:b/>
          <w:bCs/>
        </w:rPr>
        <w:t xml:space="preserve">WOODLANDS </w:t>
      </w:r>
      <w:r w:rsidRPr="00761DE0">
        <w:rPr>
          <w:rFonts w:ascii="Arial" w:hAnsi="Arial" w:cs="Arial"/>
          <w:b/>
          <w:bCs/>
        </w:rPr>
        <w:t xml:space="preserve">accessible to </w:t>
      </w:r>
      <w:r w:rsidR="00E77F44" w:rsidRPr="00761DE0">
        <w:rPr>
          <w:rFonts w:ascii="Arial" w:hAnsi="Arial" w:cs="Arial"/>
          <w:b/>
          <w:bCs/>
        </w:rPr>
        <w:t>CYP</w:t>
      </w:r>
      <w:r w:rsidRPr="00761DE0">
        <w:rPr>
          <w:rFonts w:ascii="Arial" w:hAnsi="Arial" w:cs="Arial"/>
          <w:b/>
          <w:bCs/>
        </w:rPr>
        <w:t xml:space="preserve"> with </w:t>
      </w:r>
      <w:r w:rsidR="006F63E6" w:rsidRPr="00761DE0">
        <w:rPr>
          <w:rFonts w:ascii="Arial" w:hAnsi="Arial" w:cs="Arial"/>
          <w:b/>
          <w:bCs/>
        </w:rPr>
        <w:t xml:space="preserve">Physical </w:t>
      </w:r>
      <w:r w:rsidR="002D56ED" w:rsidRPr="00761DE0">
        <w:rPr>
          <w:rFonts w:ascii="Arial" w:hAnsi="Arial" w:cs="Arial"/>
          <w:b/>
          <w:bCs/>
        </w:rPr>
        <w:t>needs</w:t>
      </w:r>
      <w:r w:rsidRPr="003436CF">
        <w:rPr>
          <w:rFonts w:ascii="Arial" w:hAnsi="Arial" w:cs="Arial"/>
        </w:rPr>
        <w:t>?</w:t>
      </w:r>
    </w:p>
    <w:p w14:paraId="7E897514" w14:textId="7AD8BEF4" w:rsidR="00A06AED" w:rsidRPr="00F53603" w:rsidRDefault="006F63E6" w:rsidP="003F7378">
      <w:pPr>
        <w:pStyle w:val="ListParagraph"/>
        <w:numPr>
          <w:ilvl w:val="0"/>
          <w:numId w:val="21"/>
        </w:numPr>
        <w:rPr>
          <w:rFonts w:ascii="Arial" w:hAnsi="Arial" w:cs="Arial"/>
          <w:sz w:val="22"/>
          <w:szCs w:val="22"/>
        </w:rPr>
      </w:pPr>
      <w:r>
        <w:rPr>
          <w:rFonts w:ascii="Arial" w:hAnsi="Arial" w:cs="Arial"/>
          <w:sz w:val="22"/>
          <w:szCs w:val="22"/>
        </w:rPr>
        <w:t xml:space="preserve">Woodlands School </w:t>
      </w:r>
      <w:r w:rsidR="005E0E7E" w:rsidRPr="00F53603">
        <w:rPr>
          <w:rFonts w:ascii="Arial" w:hAnsi="Arial" w:cs="Arial"/>
          <w:sz w:val="22"/>
          <w:szCs w:val="22"/>
        </w:rPr>
        <w:t xml:space="preserve">does, in parts, have two levels but every endeavour will be made to ensure your </w:t>
      </w:r>
      <w:r w:rsidR="00E77F44">
        <w:rPr>
          <w:rFonts w:ascii="Arial" w:hAnsi="Arial" w:cs="Arial"/>
          <w:sz w:val="22"/>
          <w:szCs w:val="22"/>
        </w:rPr>
        <w:t>CYP</w:t>
      </w:r>
      <w:r w:rsidR="005E0E7E" w:rsidRPr="00F53603">
        <w:rPr>
          <w:rFonts w:ascii="Arial" w:hAnsi="Arial" w:cs="Arial"/>
          <w:sz w:val="22"/>
          <w:szCs w:val="22"/>
        </w:rPr>
        <w:t xml:space="preserve"> can access a classroom and where possible classes are on the ground floor with appropriate access.</w:t>
      </w:r>
    </w:p>
    <w:p w14:paraId="7A5D8E1A" w14:textId="14527B9F" w:rsidR="00A06AED" w:rsidRPr="00F53603" w:rsidRDefault="00A06AED" w:rsidP="003F7378">
      <w:pPr>
        <w:pStyle w:val="ListParagraph"/>
        <w:numPr>
          <w:ilvl w:val="0"/>
          <w:numId w:val="21"/>
        </w:numPr>
        <w:rPr>
          <w:rFonts w:ascii="Arial" w:hAnsi="Arial" w:cs="Arial"/>
          <w:sz w:val="22"/>
          <w:szCs w:val="22"/>
        </w:rPr>
      </w:pPr>
      <w:r w:rsidRPr="00F53603">
        <w:rPr>
          <w:rFonts w:ascii="Arial" w:hAnsi="Arial" w:cs="Arial"/>
          <w:sz w:val="22"/>
          <w:szCs w:val="22"/>
        </w:rPr>
        <w:t xml:space="preserve">We ensure that equipment used is accessible to all </w:t>
      </w:r>
      <w:r w:rsidR="00E77F44">
        <w:rPr>
          <w:rFonts w:ascii="Arial" w:hAnsi="Arial" w:cs="Arial"/>
          <w:sz w:val="22"/>
          <w:szCs w:val="22"/>
        </w:rPr>
        <w:t>CYP</w:t>
      </w:r>
      <w:r w:rsidRPr="00F53603">
        <w:rPr>
          <w:rFonts w:ascii="Arial" w:hAnsi="Arial" w:cs="Arial"/>
          <w:sz w:val="22"/>
          <w:szCs w:val="22"/>
        </w:rPr>
        <w:t xml:space="preserve"> regardless of their needs.</w:t>
      </w:r>
    </w:p>
    <w:p w14:paraId="598189AF" w14:textId="02BA0B0B" w:rsidR="003F7378" w:rsidRPr="00761DE0" w:rsidRDefault="003F7378" w:rsidP="001627C6">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761DE0">
        <w:rPr>
          <w:rFonts w:ascii="Arial" w:hAnsi="Arial" w:cs="Arial"/>
          <w:b/>
          <w:bCs/>
        </w:rPr>
        <w:t xml:space="preserve">How do we work together with </w:t>
      </w:r>
      <w:r w:rsidR="00E77F44" w:rsidRPr="00761DE0">
        <w:rPr>
          <w:rFonts w:ascii="Arial" w:hAnsi="Arial" w:cs="Arial"/>
          <w:b/>
          <w:bCs/>
        </w:rPr>
        <w:t>CYP</w:t>
      </w:r>
      <w:r w:rsidRPr="00761DE0">
        <w:rPr>
          <w:rFonts w:ascii="Arial" w:hAnsi="Arial" w:cs="Arial"/>
          <w:b/>
          <w:bCs/>
        </w:rPr>
        <w:t>?</w:t>
      </w:r>
    </w:p>
    <w:p w14:paraId="598BDF15" w14:textId="4483704D" w:rsidR="00A06AED" w:rsidRPr="00F53603" w:rsidRDefault="00A06AED" w:rsidP="003F7378">
      <w:pPr>
        <w:pStyle w:val="ListParagraph"/>
        <w:numPr>
          <w:ilvl w:val="0"/>
          <w:numId w:val="22"/>
        </w:numPr>
        <w:rPr>
          <w:rFonts w:ascii="Arial" w:hAnsi="Arial" w:cs="Arial"/>
          <w:sz w:val="22"/>
          <w:szCs w:val="22"/>
        </w:rPr>
      </w:pPr>
      <w:r w:rsidRPr="00F53603">
        <w:rPr>
          <w:rFonts w:ascii="Arial" w:hAnsi="Arial" w:cs="Arial"/>
          <w:sz w:val="22"/>
          <w:szCs w:val="22"/>
        </w:rPr>
        <w:t xml:space="preserve">We value the opinion of all our </w:t>
      </w:r>
      <w:r w:rsidR="00E77F44">
        <w:rPr>
          <w:rFonts w:ascii="Arial" w:hAnsi="Arial" w:cs="Arial"/>
          <w:sz w:val="22"/>
          <w:szCs w:val="22"/>
        </w:rPr>
        <w:t>CYP</w:t>
      </w:r>
      <w:r w:rsidRPr="00F53603">
        <w:rPr>
          <w:rFonts w:ascii="Arial" w:hAnsi="Arial" w:cs="Arial"/>
          <w:sz w:val="22"/>
          <w:szCs w:val="22"/>
        </w:rPr>
        <w:t xml:space="preserve"> and allow regular opportunities for </w:t>
      </w:r>
      <w:r w:rsidR="00E77F44">
        <w:rPr>
          <w:rFonts w:ascii="Arial" w:hAnsi="Arial" w:cs="Arial"/>
          <w:sz w:val="22"/>
          <w:szCs w:val="22"/>
        </w:rPr>
        <w:t>CYP</w:t>
      </w:r>
      <w:r w:rsidRPr="00F53603">
        <w:rPr>
          <w:rFonts w:ascii="Arial" w:hAnsi="Arial" w:cs="Arial"/>
          <w:sz w:val="22"/>
          <w:szCs w:val="22"/>
        </w:rPr>
        <w:t xml:space="preserve"> to discuss their learning. </w:t>
      </w:r>
      <w:r w:rsidR="00E77F44">
        <w:rPr>
          <w:rFonts w:ascii="Arial" w:hAnsi="Arial" w:cs="Arial"/>
          <w:sz w:val="22"/>
          <w:szCs w:val="22"/>
        </w:rPr>
        <w:t>CYP</w:t>
      </w:r>
      <w:r w:rsidRPr="00F53603">
        <w:rPr>
          <w:rFonts w:ascii="Arial" w:hAnsi="Arial" w:cs="Arial"/>
          <w:sz w:val="22"/>
          <w:szCs w:val="22"/>
        </w:rPr>
        <w:t xml:space="preserve"> are involved in peer and self-assessing regularly and respond to marking to improve their learning.</w:t>
      </w:r>
    </w:p>
    <w:p w14:paraId="65FA00AB" w14:textId="64915799" w:rsidR="00A06AED" w:rsidRPr="00F53603" w:rsidRDefault="00292674" w:rsidP="003F7378">
      <w:pPr>
        <w:pStyle w:val="ListParagraph"/>
        <w:numPr>
          <w:ilvl w:val="0"/>
          <w:numId w:val="22"/>
        </w:numPr>
        <w:rPr>
          <w:rFonts w:ascii="Arial" w:hAnsi="Arial" w:cs="Arial"/>
          <w:sz w:val="22"/>
          <w:szCs w:val="22"/>
        </w:rPr>
      </w:pPr>
      <w:r>
        <w:rPr>
          <w:rFonts w:ascii="Arial" w:hAnsi="Arial" w:cs="Arial"/>
          <w:sz w:val="22"/>
          <w:szCs w:val="22"/>
        </w:rPr>
        <w:t>PCPs</w:t>
      </w:r>
      <w:r w:rsidR="00A06AED" w:rsidRPr="00F53603">
        <w:rPr>
          <w:rFonts w:ascii="Arial" w:hAnsi="Arial" w:cs="Arial"/>
          <w:sz w:val="22"/>
          <w:szCs w:val="22"/>
        </w:rPr>
        <w:t xml:space="preserve"> are created and reviewed with the </w:t>
      </w:r>
      <w:r w:rsidR="00E77F44">
        <w:rPr>
          <w:rFonts w:ascii="Arial" w:hAnsi="Arial" w:cs="Arial"/>
          <w:sz w:val="22"/>
          <w:szCs w:val="22"/>
        </w:rPr>
        <w:t>CYP</w:t>
      </w:r>
      <w:r w:rsidR="00A06AED" w:rsidRPr="00F53603">
        <w:rPr>
          <w:rFonts w:ascii="Arial" w:hAnsi="Arial" w:cs="Arial"/>
          <w:sz w:val="22"/>
          <w:szCs w:val="22"/>
        </w:rPr>
        <w:t xml:space="preserve"> termly.</w:t>
      </w:r>
    </w:p>
    <w:p w14:paraId="06B135C9" w14:textId="7685E544" w:rsidR="002B7418" w:rsidRPr="00764654" w:rsidRDefault="00E77F44" w:rsidP="002B7418">
      <w:pPr>
        <w:pStyle w:val="ListParagraph"/>
        <w:numPr>
          <w:ilvl w:val="0"/>
          <w:numId w:val="22"/>
        </w:numPr>
        <w:rPr>
          <w:rFonts w:ascii="Arial" w:hAnsi="Arial" w:cs="Arial"/>
          <w:sz w:val="22"/>
          <w:szCs w:val="22"/>
        </w:rPr>
      </w:pPr>
      <w:r>
        <w:rPr>
          <w:rFonts w:ascii="Arial" w:hAnsi="Arial" w:cs="Arial"/>
          <w:sz w:val="22"/>
          <w:szCs w:val="22"/>
        </w:rPr>
        <w:t>CYP</w:t>
      </w:r>
      <w:r w:rsidR="00A06AED" w:rsidRPr="00F53603">
        <w:rPr>
          <w:rFonts w:ascii="Arial" w:hAnsi="Arial" w:cs="Arial"/>
          <w:sz w:val="22"/>
          <w:szCs w:val="22"/>
        </w:rPr>
        <w:t xml:space="preserve"> participate in setting targets.</w:t>
      </w:r>
    </w:p>
    <w:p w14:paraId="53E127B7" w14:textId="77777777" w:rsidR="003D2B88" w:rsidRPr="00F53603" w:rsidRDefault="003D2B88" w:rsidP="001627C6">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rPr>
      </w:pPr>
      <w:r w:rsidRPr="00761DE0">
        <w:rPr>
          <w:rFonts w:ascii="Arial" w:hAnsi="Arial" w:cs="Arial"/>
          <w:b/>
          <w:bCs/>
        </w:rPr>
        <w:t>What expertise are available within our school</w:t>
      </w:r>
      <w:r w:rsidRPr="00F53603">
        <w:rPr>
          <w:rFonts w:ascii="Arial" w:hAnsi="Arial" w:cs="Arial"/>
        </w:rPr>
        <w:t>?</w:t>
      </w:r>
    </w:p>
    <w:p w14:paraId="7FBD8313" w14:textId="6ABAA1C3" w:rsidR="003D2B88" w:rsidRPr="00F53603" w:rsidRDefault="009C0C24" w:rsidP="001627C6">
      <w:pPr>
        <w:spacing w:before="0" w:after="0"/>
        <w:rPr>
          <w:rFonts w:ascii="Arial" w:hAnsi="Arial" w:cs="Arial"/>
          <w:sz w:val="22"/>
          <w:szCs w:val="22"/>
        </w:rPr>
      </w:pPr>
      <w:r>
        <w:rPr>
          <w:rFonts w:ascii="Arial" w:hAnsi="Arial" w:cs="Arial"/>
          <w:sz w:val="22"/>
          <w:szCs w:val="22"/>
        </w:rPr>
        <w:t>Members of staff</w:t>
      </w:r>
      <w:r w:rsidR="003D2B88" w:rsidRPr="00F53603">
        <w:rPr>
          <w:rFonts w:ascii="Arial" w:hAnsi="Arial" w:cs="Arial"/>
          <w:sz w:val="22"/>
          <w:szCs w:val="22"/>
        </w:rPr>
        <w:t xml:space="preserve"> have a vast range of skills, including:</w:t>
      </w:r>
    </w:p>
    <w:p w14:paraId="245A69D0" w14:textId="77777777" w:rsidR="003D2B88" w:rsidRPr="00F53603" w:rsidRDefault="003D2B88" w:rsidP="003D2B88">
      <w:pPr>
        <w:pStyle w:val="ListParagraph"/>
        <w:numPr>
          <w:ilvl w:val="0"/>
          <w:numId w:val="25"/>
        </w:numPr>
        <w:rPr>
          <w:rFonts w:ascii="Arial" w:hAnsi="Arial" w:cs="Arial"/>
          <w:sz w:val="22"/>
          <w:szCs w:val="22"/>
        </w:rPr>
      </w:pPr>
      <w:r w:rsidRPr="00F53603">
        <w:rPr>
          <w:rFonts w:ascii="Arial" w:hAnsi="Arial" w:cs="Arial"/>
          <w:sz w:val="22"/>
          <w:szCs w:val="22"/>
        </w:rPr>
        <w:t>Mental Health First Aid practitioners</w:t>
      </w:r>
    </w:p>
    <w:p w14:paraId="3B9A186B" w14:textId="77777777" w:rsidR="003D2B88" w:rsidRDefault="003D2B88" w:rsidP="003D2B88">
      <w:pPr>
        <w:pStyle w:val="ListParagraph"/>
        <w:numPr>
          <w:ilvl w:val="0"/>
          <w:numId w:val="25"/>
        </w:numPr>
        <w:rPr>
          <w:rFonts w:ascii="Arial" w:hAnsi="Arial" w:cs="Arial"/>
          <w:sz w:val="22"/>
          <w:szCs w:val="22"/>
        </w:rPr>
      </w:pPr>
      <w:r w:rsidRPr="00F53603">
        <w:rPr>
          <w:rFonts w:ascii="Arial" w:hAnsi="Arial" w:cs="Arial"/>
          <w:sz w:val="22"/>
          <w:szCs w:val="22"/>
        </w:rPr>
        <w:t>Emotional Literacy Support Advisors</w:t>
      </w:r>
    </w:p>
    <w:p w14:paraId="09EF1120" w14:textId="0A1E66DA" w:rsidR="00F12F1A" w:rsidRDefault="00F12F1A" w:rsidP="003D2B88">
      <w:pPr>
        <w:pStyle w:val="ListParagraph"/>
        <w:numPr>
          <w:ilvl w:val="0"/>
          <w:numId w:val="25"/>
        </w:numPr>
        <w:rPr>
          <w:rFonts w:ascii="Arial" w:hAnsi="Arial" w:cs="Arial"/>
          <w:sz w:val="22"/>
          <w:szCs w:val="22"/>
        </w:rPr>
      </w:pPr>
      <w:r>
        <w:rPr>
          <w:rFonts w:ascii="Arial" w:hAnsi="Arial" w:cs="Arial"/>
          <w:sz w:val="22"/>
          <w:szCs w:val="22"/>
        </w:rPr>
        <w:t>Play Therapy</w:t>
      </w:r>
    </w:p>
    <w:p w14:paraId="3365D84C" w14:textId="3A5D3B02" w:rsidR="00F12F1A" w:rsidRDefault="00F12F1A" w:rsidP="003D2B88">
      <w:pPr>
        <w:pStyle w:val="ListParagraph"/>
        <w:numPr>
          <w:ilvl w:val="0"/>
          <w:numId w:val="25"/>
        </w:numPr>
        <w:rPr>
          <w:rFonts w:ascii="Arial" w:hAnsi="Arial" w:cs="Arial"/>
          <w:sz w:val="22"/>
          <w:szCs w:val="22"/>
        </w:rPr>
      </w:pPr>
      <w:r>
        <w:rPr>
          <w:rFonts w:ascii="Arial" w:hAnsi="Arial" w:cs="Arial"/>
          <w:sz w:val="22"/>
          <w:szCs w:val="22"/>
        </w:rPr>
        <w:t>Drawing and Talking</w:t>
      </w:r>
    </w:p>
    <w:p w14:paraId="6AE4E418" w14:textId="7B8C31FF" w:rsidR="00FB4949" w:rsidRDefault="00FB4949" w:rsidP="003D2B88">
      <w:pPr>
        <w:pStyle w:val="ListParagraph"/>
        <w:numPr>
          <w:ilvl w:val="0"/>
          <w:numId w:val="25"/>
        </w:numPr>
        <w:rPr>
          <w:rFonts w:ascii="Arial" w:hAnsi="Arial" w:cs="Arial"/>
          <w:sz w:val="22"/>
          <w:szCs w:val="22"/>
        </w:rPr>
      </w:pPr>
      <w:r>
        <w:rPr>
          <w:rFonts w:ascii="Arial" w:hAnsi="Arial" w:cs="Arial"/>
          <w:sz w:val="22"/>
          <w:szCs w:val="22"/>
        </w:rPr>
        <w:t xml:space="preserve">Emotion Coaching </w:t>
      </w:r>
    </w:p>
    <w:p w14:paraId="0CBD6AF7" w14:textId="79F7A7E6" w:rsidR="00F12F1A" w:rsidRPr="00F53603" w:rsidRDefault="00F12F1A" w:rsidP="003D2B88">
      <w:pPr>
        <w:pStyle w:val="ListParagraph"/>
        <w:numPr>
          <w:ilvl w:val="0"/>
          <w:numId w:val="25"/>
        </w:numPr>
        <w:rPr>
          <w:rFonts w:ascii="Arial" w:hAnsi="Arial" w:cs="Arial"/>
          <w:sz w:val="22"/>
          <w:szCs w:val="22"/>
        </w:rPr>
      </w:pPr>
      <w:r>
        <w:rPr>
          <w:rFonts w:ascii="Arial" w:hAnsi="Arial" w:cs="Arial"/>
          <w:sz w:val="22"/>
          <w:szCs w:val="22"/>
        </w:rPr>
        <w:t>Cool Kids</w:t>
      </w:r>
    </w:p>
    <w:p w14:paraId="21A7A221" w14:textId="77777777" w:rsidR="003D2B88" w:rsidRPr="00F53603" w:rsidRDefault="003D2B88" w:rsidP="003D2B88">
      <w:pPr>
        <w:pStyle w:val="ListParagraph"/>
        <w:numPr>
          <w:ilvl w:val="0"/>
          <w:numId w:val="25"/>
        </w:numPr>
        <w:rPr>
          <w:rFonts w:ascii="Arial" w:hAnsi="Arial" w:cs="Arial"/>
          <w:sz w:val="22"/>
          <w:szCs w:val="22"/>
        </w:rPr>
      </w:pPr>
      <w:r w:rsidRPr="00F53603">
        <w:rPr>
          <w:rFonts w:ascii="Arial" w:hAnsi="Arial" w:cs="Arial"/>
          <w:sz w:val="22"/>
          <w:szCs w:val="22"/>
        </w:rPr>
        <w:t>Attachment Training – Levels 1, 2 and 3</w:t>
      </w:r>
    </w:p>
    <w:p w14:paraId="37039CFD" w14:textId="270DA8A8" w:rsidR="003D2B88" w:rsidRPr="00773762" w:rsidRDefault="003D2B88" w:rsidP="003D2B88">
      <w:pPr>
        <w:pStyle w:val="ListParagraph"/>
        <w:numPr>
          <w:ilvl w:val="0"/>
          <w:numId w:val="25"/>
        </w:numPr>
        <w:rPr>
          <w:rFonts w:ascii="Arial" w:hAnsi="Arial" w:cs="Arial"/>
          <w:sz w:val="22"/>
          <w:szCs w:val="22"/>
        </w:rPr>
      </w:pPr>
      <w:r w:rsidRPr="00F53603">
        <w:rPr>
          <w:rFonts w:ascii="Arial" w:hAnsi="Arial" w:cs="Arial"/>
          <w:sz w:val="22"/>
          <w:szCs w:val="22"/>
        </w:rPr>
        <w:t xml:space="preserve">Supporting </w:t>
      </w:r>
      <w:r w:rsidR="00E77F44">
        <w:rPr>
          <w:rFonts w:ascii="Arial" w:hAnsi="Arial" w:cs="Arial"/>
          <w:sz w:val="22"/>
          <w:szCs w:val="22"/>
        </w:rPr>
        <w:t>CYP</w:t>
      </w:r>
      <w:r w:rsidRPr="00F53603">
        <w:rPr>
          <w:rFonts w:ascii="Arial" w:hAnsi="Arial" w:cs="Arial"/>
          <w:sz w:val="22"/>
          <w:szCs w:val="22"/>
        </w:rPr>
        <w:t xml:space="preserve"> with Dyslexia</w:t>
      </w:r>
    </w:p>
    <w:p w14:paraId="3F549193" w14:textId="11C0B2E7" w:rsidR="00485DA7" w:rsidRDefault="00485DA7" w:rsidP="003D2B88">
      <w:pPr>
        <w:pStyle w:val="ListParagraph"/>
        <w:numPr>
          <w:ilvl w:val="0"/>
          <w:numId w:val="25"/>
        </w:numPr>
        <w:rPr>
          <w:rFonts w:ascii="Arial" w:hAnsi="Arial" w:cs="Arial"/>
          <w:sz w:val="22"/>
          <w:szCs w:val="22"/>
        </w:rPr>
      </w:pPr>
      <w:r w:rsidRPr="00F53603">
        <w:rPr>
          <w:rFonts w:ascii="Arial" w:hAnsi="Arial" w:cs="Arial"/>
          <w:sz w:val="22"/>
          <w:szCs w:val="22"/>
        </w:rPr>
        <w:t>Fresh Start/Ruth Miskin (KS3)</w:t>
      </w:r>
    </w:p>
    <w:p w14:paraId="69D3C426" w14:textId="7874002F" w:rsidR="009C0C24" w:rsidRPr="00773762" w:rsidRDefault="00F12F1A" w:rsidP="003D2B88">
      <w:pPr>
        <w:pStyle w:val="ListParagraph"/>
        <w:numPr>
          <w:ilvl w:val="0"/>
          <w:numId w:val="25"/>
        </w:numPr>
        <w:rPr>
          <w:rFonts w:ascii="Arial" w:hAnsi="Arial" w:cs="Arial"/>
          <w:sz w:val="22"/>
          <w:szCs w:val="22"/>
        </w:rPr>
      </w:pPr>
      <w:r>
        <w:rPr>
          <w:rFonts w:ascii="Arial" w:hAnsi="Arial" w:cs="Arial"/>
          <w:sz w:val="22"/>
          <w:szCs w:val="22"/>
        </w:rPr>
        <w:t xml:space="preserve">Team Teach </w:t>
      </w:r>
    </w:p>
    <w:p w14:paraId="1B8FFC2E" w14:textId="6EEAF314" w:rsidR="00485DA7" w:rsidRPr="00773762" w:rsidRDefault="006E7A92" w:rsidP="003D2B88">
      <w:pPr>
        <w:pStyle w:val="ListParagraph"/>
        <w:numPr>
          <w:ilvl w:val="0"/>
          <w:numId w:val="25"/>
        </w:numPr>
        <w:rPr>
          <w:rFonts w:ascii="Arial" w:hAnsi="Arial" w:cs="Arial"/>
          <w:sz w:val="22"/>
          <w:szCs w:val="22"/>
        </w:rPr>
      </w:pPr>
      <w:r w:rsidRPr="00F53603">
        <w:rPr>
          <w:rFonts w:ascii="Arial" w:hAnsi="Arial" w:cs="Arial"/>
          <w:sz w:val="22"/>
          <w:szCs w:val="22"/>
        </w:rPr>
        <w:t xml:space="preserve">Zones of </w:t>
      </w:r>
      <w:r w:rsidR="009C0C24" w:rsidRPr="00F53603">
        <w:rPr>
          <w:rFonts w:ascii="Arial" w:hAnsi="Arial" w:cs="Arial"/>
          <w:sz w:val="22"/>
          <w:szCs w:val="22"/>
        </w:rPr>
        <w:t>Regulation</w:t>
      </w:r>
    </w:p>
    <w:p w14:paraId="42480DB5" w14:textId="74296870" w:rsidR="00EB435E" w:rsidRPr="00773762" w:rsidRDefault="009D22C1" w:rsidP="00773762">
      <w:pPr>
        <w:pStyle w:val="ListParagraph"/>
        <w:numPr>
          <w:ilvl w:val="0"/>
          <w:numId w:val="25"/>
        </w:numPr>
        <w:rPr>
          <w:rFonts w:ascii="Arial" w:hAnsi="Arial" w:cs="Arial"/>
          <w:sz w:val="22"/>
          <w:szCs w:val="22"/>
        </w:rPr>
      </w:pPr>
      <w:r>
        <w:rPr>
          <w:rFonts w:ascii="Arial" w:hAnsi="Arial" w:cs="Arial"/>
          <w:sz w:val="22"/>
          <w:szCs w:val="22"/>
        </w:rPr>
        <w:t>A</w:t>
      </w:r>
      <w:r w:rsidR="008460BC">
        <w:rPr>
          <w:rFonts w:ascii="Arial" w:hAnsi="Arial" w:cs="Arial"/>
          <w:sz w:val="22"/>
          <w:szCs w:val="22"/>
        </w:rPr>
        <w:t xml:space="preserve">utism </w:t>
      </w:r>
      <w:r>
        <w:rPr>
          <w:rFonts w:ascii="Arial" w:hAnsi="Arial" w:cs="Arial"/>
          <w:sz w:val="22"/>
          <w:szCs w:val="22"/>
        </w:rPr>
        <w:t>E</w:t>
      </w:r>
      <w:r w:rsidR="008460BC">
        <w:rPr>
          <w:rFonts w:ascii="Arial" w:hAnsi="Arial" w:cs="Arial"/>
          <w:sz w:val="22"/>
          <w:szCs w:val="22"/>
        </w:rPr>
        <w:t xml:space="preserve">ducation </w:t>
      </w:r>
      <w:r>
        <w:rPr>
          <w:rFonts w:ascii="Arial" w:hAnsi="Arial" w:cs="Arial"/>
          <w:sz w:val="22"/>
          <w:szCs w:val="22"/>
        </w:rPr>
        <w:t>T</w:t>
      </w:r>
      <w:r w:rsidR="008460BC">
        <w:rPr>
          <w:rFonts w:ascii="Arial" w:hAnsi="Arial" w:cs="Arial"/>
          <w:sz w:val="22"/>
          <w:szCs w:val="22"/>
        </w:rPr>
        <w:t xml:space="preserve">rust </w:t>
      </w:r>
      <w:r>
        <w:rPr>
          <w:rFonts w:ascii="Arial" w:hAnsi="Arial" w:cs="Arial"/>
          <w:sz w:val="22"/>
          <w:szCs w:val="22"/>
        </w:rPr>
        <w:t xml:space="preserve"> </w:t>
      </w:r>
    </w:p>
    <w:p w14:paraId="6142BDFB" w14:textId="4D3FEC6C" w:rsidR="00EB435E" w:rsidRPr="00773762" w:rsidRDefault="00EB435E" w:rsidP="00773762">
      <w:pPr>
        <w:pStyle w:val="ListParagraph"/>
        <w:numPr>
          <w:ilvl w:val="0"/>
          <w:numId w:val="25"/>
        </w:numPr>
        <w:rPr>
          <w:rFonts w:ascii="Arial" w:hAnsi="Arial" w:cs="Arial"/>
          <w:sz w:val="22"/>
          <w:szCs w:val="22"/>
        </w:rPr>
      </w:pPr>
      <w:r w:rsidRPr="00F53603">
        <w:rPr>
          <w:rFonts w:ascii="Arial" w:hAnsi="Arial" w:cs="Arial"/>
          <w:sz w:val="22"/>
          <w:szCs w:val="22"/>
        </w:rPr>
        <w:t>Social Skills</w:t>
      </w:r>
    </w:p>
    <w:p w14:paraId="3689BD3D" w14:textId="77777777" w:rsidR="00EB435E" w:rsidRDefault="00EB435E" w:rsidP="00773762">
      <w:pPr>
        <w:pStyle w:val="ListParagraph"/>
        <w:numPr>
          <w:ilvl w:val="0"/>
          <w:numId w:val="25"/>
        </w:numPr>
        <w:rPr>
          <w:rFonts w:ascii="Arial" w:hAnsi="Arial" w:cs="Arial"/>
          <w:sz w:val="22"/>
          <w:szCs w:val="22"/>
        </w:rPr>
      </w:pPr>
      <w:r w:rsidRPr="00F53603">
        <w:rPr>
          <w:rFonts w:ascii="Arial" w:hAnsi="Arial" w:cs="Arial"/>
          <w:sz w:val="22"/>
          <w:szCs w:val="22"/>
        </w:rPr>
        <w:t>Precision Teaching</w:t>
      </w:r>
    </w:p>
    <w:p w14:paraId="4DE5CBF3" w14:textId="3C9CFEAD" w:rsidR="00F20ABA" w:rsidRDefault="00F20ABA" w:rsidP="00773762">
      <w:pPr>
        <w:pStyle w:val="ListParagraph"/>
        <w:numPr>
          <w:ilvl w:val="0"/>
          <w:numId w:val="25"/>
        </w:numPr>
        <w:rPr>
          <w:rFonts w:ascii="Arial" w:hAnsi="Arial" w:cs="Arial"/>
          <w:sz w:val="22"/>
          <w:szCs w:val="22"/>
        </w:rPr>
      </w:pPr>
      <w:r>
        <w:rPr>
          <w:rFonts w:ascii="Arial" w:hAnsi="Arial" w:cs="Arial"/>
          <w:sz w:val="22"/>
          <w:szCs w:val="22"/>
        </w:rPr>
        <w:t xml:space="preserve">ELKLAN </w:t>
      </w:r>
    </w:p>
    <w:p w14:paraId="6F91202B" w14:textId="2AD7CAC3" w:rsidR="00FD4E9A" w:rsidRPr="00761DE0" w:rsidRDefault="00FD4E9A" w:rsidP="001627C6">
      <w:pPr>
        <w:pStyle w:val="Heading1"/>
        <w:pBdr>
          <w:top w:val="none" w:sz="0" w:space="0" w:color="auto"/>
          <w:left w:val="none" w:sz="0" w:space="0" w:color="auto"/>
          <w:bottom w:val="none" w:sz="0" w:space="0" w:color="auto"/>
          <w:right w:val="none" w:sz="0" w:space="0" w:color="auto"/>
        </w:pBdr>
        <w:shd w:val="clear" w:color="auto" w:fill="669900"/>
        <w:rPr>
          <w:rFonts w:ascii="Arial" w:hAnsi="Arial" w:cs="Arial"/>
          <w:b/>
          <w:bCs/>
        </w:rPr>
      </w:pPr>
      <w:r w:rsidRPr="00761DE0">
        <w:rPr>
          <w:rFonts w:ascii="Arial" w:hAnsi="Arial" w:cs="Arial"/>
          <w:b/>
          <w:bCs/>
        </w:rPr>
        <w:t>SEND Local Authority –</w:t>
      </w:r>
      <w:r w:rsidR="00761DE0">
        <w:rPr>
          <w:rFonts w:ascii="Arial" w:hAnsi="Arial" w:cs="Arial"/>
          <w:b/>
          <w:bCs/>
        </w:rPr>
        <w:t xml:space="preserve"> </w:t>
      </w:r>
      <w:r w:rsidRPr="00761DE0">
        <w:rPr>
          <w:rFonts w:ascii="Arial" w:hAnsi="Arial" w:cs="Arial"/>
          <w:b/>
          <w:bCs/>
        </w:rPr>
        <w:t>Local Offer</w:t>
      </w:r>
    </w:p>
    <w:p w14:paraId="2D8C0D54" w14:textId="77777777" w:rsidR="003436CF" w:rsidRPr="00F53603" w:rsidRDefault="00FD4E9A" w:rsidP="00A06AED">
      <w:pPr>
        <w:rPr>
          <w:rFonts w:ascii="Arial" w:hAnsi="Arial" w:cs="Arial"/>
          <w:sz w:val="22"/>
          <w:szCs w:val="22"/>
        </w:rPr>
      </w:pPr>
      <w:r w:rsidRPr="00F53603">
        <w:rPr>
          <w:rFonts w:ascii="Arial" w:hAnsi="Arial" w:cs="Arial"/>
          <w:sz w:val="22"/>
          <w:szCs w:val="22"/>
        </w:rPr>
        <w:t>www.shropshire.gov.uk/the-send-local-offer/</w:t>
      </w:r>
    </w:p>
    <w:p w14:paraId="14E660FA" w14:textId="2B0EC3C8" w:rsidR="00A06AED" w:rsidRPr="00F53603" w:rsidRDefault="00197212" w:rsidP="001627C6">
      <w:pPr>
        <w:rPr>
          <w:rFonts w:ascii="Arial" w:hAnsi="Arial" w:cs="Arial"/>
          <w:sz w:val="22"/>
          <w:szCs w:val="22"/>
        </w:rPr>
      </w:pPr>
      <w:r w:rsidRPr="00F53603">
        <w:rPr>
          <w:rFonts w:ascii="Arial" w:hAnsi="Arial" w:cs="Arial"/>
          <w:noProof/>
          <w:sz w:val="22"/>
          <w:szCs w:val="22"/>
          <w:lang w:eastAsia="en-GB"/>
        </w:rPr>
        <w:drawing>
          <wp:anchor distT="0" distB="0" distL="114300" distR="114300" simplePos="0" relativeHeight="251658244" behindDoc="0" locked="0" layoutInCell="1" allowOverlap="1" wp14:anchorId="14C48456" wp14:editId="52159F79">
            <wp:simplePos x="0" y="0"/>
            <wp:positionH relativeFrom="margin">
              <wp:align>right</wp:align>
            </wp:positionH>
            <wp:positionV relativeFrom="paragraph">
              <wp:posOffset>5080</wp:posOffset>
            </wp:positionV>
            <wp:extent cx="2190750" cy="8001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190750" cy="800100"/>
                    </a:xfrm>
                    <a:prstGeom prst="rect">
                      <a:avLst/>
                    </a:prstGeom>
                  </pic:spPr>
                </pic:pic>
              </a:graphicData>
            </a:graphic>
            <wp14:sizeRelH relativeFrom="page">
              <wp14:pctWidth>0</wp14:pctWidth>
            </wp14:sizeRelH>
            <wp14:sizeRelV relativeFrom="page">
              <wp14:pctHeight>0</wp14:pctHeight>
            </wp14:sizeRelV>
          </wp:anchor>
        </w:drawing>
      </w:r>
      <w:r w:rsidR="00A06AED" w:rsidRPr="00F53603">
        <w:rPr>
          <w:rFonts w:ascii="Arial" w:hAnsi="Arial" w:cs="Arial"/>
          <w:sz w:val="22"/>
          <w:szCs w:val="22"/>
        </w:rPr>
        <w:t>Further support is available from The Shropshire Information, Advice and Support Service (Shropshire IASS) which provides free, confidential and impartial information, advice and support regarding special educational needs and disabilities (SEND), including health and social care.</w:t>
      </w:r>
      <w:r w:rsidR="001627C6">
        <w:rPr>
          <w:rFonts w:ascii="Arial" w:hAnsi="Arial" w:cs="Arial"/>
          <w:sz w:val="22"/>
          <w:szCs w:val="22"/>
        </w:rPr>
        <w:t xml:space="preserve"> </w:t>
      </w:r>
      <w:r w:rsidR="00A06AED" w:rsidRPr="00F53603">
        <w:rPr>
          <w:rFonts w:ascii="Arial" w:hAnsi="Arial" w:cs="Arial"/>
          <w:sz w:val="22"/>
          <w:szCs w:val="22"/>
        </w:rPr>
        <w:t>Contact Shropshire IASS on 01743 280019. The referral line is manned Monday to Friday, 10am till 4pm.</w:t>
      </w:r>
    </w:p>
    <w:p w14:paraId="65230A98" w14:textId="77777777" w:rsidR="00A06AED" w:rsidRPr="00F53603" w:rsidRDefault="00A06AED" w:rsidP="00A06AED">
      <w:pPr>
        <w:rPr>
          <w:rFonts w:ascii="Arial" w:hAnsi="Arial" w:cs="Arial"/>
          <w:sz w:val="22"/>
          <w:szCs w:val="22"/>
        </w:rPr>
      </w:pPr>
      <w:r w:rsidRPr="00F53603">
        <w:rPr>
          <w:rFonts w:ascii="Arial" w:hAnsi="Arial" w:cs="Arial"/>
          <w:sz w:val="22"/>
          <w:szCs w:val="22"/>
        </w:rPr>
        <w:t xml:space="preserve">Email address:  iass@shcab.cabnet.org.uk     Website: http://www.cabshropshire.org.uk/shropshire-iass/ </w:t>
      </w:r>
      <w:r w:rsidRPr="00F53603">
        <w:rPr>
          <w:rFonts w:ascii="Arial" w:hAnsi="Arial" w:cs="Arial"/>
          <w:sz w:val="22"/>
          <w:szCs w:val="22"/>
        </w:rPr>
        <w:cr/>
      </w:r>
    </w:p>
    <w:p w14:paraId="30D3F54C" w14:textId="30E3125F" w:rsidR="005D713D" w:rsidRDefault="00574F56" w:rsidP="00A06AED">
      <w:pPr>
        <w:rPr>
          <w:rFonts w:ascii="Arial" w:hAnsi="Arial" w:cs="Arial"/>
          <w:b/>
          <w:sz w:val="22"/>
          <w:szCs w:val="22"/>
        </w:rPr>
      </w:pPr>
      <w:r>
        <w:rPr>
          <w:rFonts w:ascii="Arial" w:hAnsi="Arial" w:cs="Arial"/>
          <w:b/>
          <w:sz w:val="22"/>
          <w:szCs w:val="22"/>
        </w:rPr>
        <w:lastRenderedPageBreak/>
        <w:t>P</w:t>
      </w:r>
      <w:r w:rsidR="00A06AED" w:rsidRPr="003436CF">
        <w:rPr>
          <w:rFonts w:ascii="Arial" w:hAnsi="Arial" w:cs="Arial"/>
          <w:b/>
          <w:sz w:val="22"/>
          <w:szCs w:val="22"/>
        </w:rPr>
        <w:t xml:space="preserve">rovision for </w:t>
      </w:r>
      <w:r w:rsidR="00E77F44">
        <w:rPr>
          <w:rFonts w:ascii="Arial" w:hAnsi="Arial" w:cs="Arial"/>
          <w:b/>
          <w:sz w:val="22"/>
          <w:szCs w:val="22"/>
        </w:rPr>
        <w:t>CYP</w:t>
      </w:r>
      <w:r w:rsidR="00A06AED" w:rsidRPr="003436CF">
        <w:rPr>
          <w:rFonts w:ascii="Arial" w:hAnsi="Arial" w:cs="Arial"/>
          <w:b/>
          <w:sz w:val="22"/>
          <w:szCs w:val="22"/>
        </w:rPr>
        <w:t xml:space="preserve"> </w:t>
      </w:r>
    </w:p>
    <w:p w14:paraId="4E762CFD" w14:textId="26D81A4F" w:rsidR="005D713D" w:rsidRDefault="00696F4F" w:rsidP="007E105F">
      <w:pPr>
        <w:rPr>
          <w:rFonts w:ascii="Arial" w:hAnsi="Arial" w:cs="Arial"/>
          <w:b/>
          <w:sz w:val="22"/>
          <w:szCs w:val="22"/>
        </w:rPr>
      </w:pPr>
      <w:r>
        <w:rPr>
          <w:noProof/>
        </w:rPr>
        <w:drawing>
          <wp:inline distT="0" distB="0" distL="0" distR="0" wp14:anchorId="784FB297" wp14:editId="2DB1EEB2">
            <wp:extent cx="6645910" cy="1695744"/>
            <wp:effectExtent l="19050" t="0" r="4064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1D192ADE" w14:textId="77777777" w:rsidR="000C0867" w:rsidRDefault="000C0867">
      <w:pPr>
        <w:rPr>
          <w:rFonts w:ascii="Arial" w:hAnsi="Arial" w:cs="Arial"/>
          <w:b/>
          <w:u w:val="single"/>
        </w:rPr>
      </w:pPr>
      <w:r>
        <w:rPr>
          <w:rFonts w:ascii="Arial" w:hAnsi="Arial" w:cs="Arial"/>
          <w:b/>
          <w:u w:val="single"/>
        </w:rPr>
        <w:br w:type="page"/>
      </w:r>
    </w:p>
    <w:p w14:paraId="77F8AD7C" w14:textId="415CB85A" w:rsidR="009907E7" w:rsidRPr="00501AE3" w:rsidRDefault="00502A48" w:rsidP="00502A48">
      <w:pPr>
        <w:jc w:val="center"/>
        <w:rPr>
          <w:rFonts w:ascii="Arial" w:hAnsi="Arial" w:cs="Arial"/>
          <w:b/>
          <w:u w:val="single"/>
        </w:rPr>
      </w:pPr>
      <w:r>
        <w:rPr>
          <w:rFonts w:ascii="Arial" w:hAnsi="Arial" w:cs="Arial"/>
          <w:b/>
          <w:u w:val="single"/>
        </w:rPr>
        <w:lastRenderedPageBreak/>
        <w:t>Woodlands School</w:t>
      </w:r>
      <w:r w:rsidR="00501AE3" w:rsidRPr="00501AE3">
        <w:rPr>
          <w:rFonts w:ascii="Arial" w:hAnsi="Arial" w:cs="Arial"/>
          <w:b/>
          <w:u w:val="single"/>
        </w:rPr>
        <w:t xml:space="preserve"> </w:t>
      </w:r>
      <w:r w:rsidR="009907E7" w:rsidRPr="00501AE3">
        <w:rPr>
          <w:rFonts w:ascii="Arial" w:hAnsi="Arial" w:cs="Arial"/>
          <w:b/>
          <w:u w:val="single"/>
        </w:rPr>
        <w:t>Provision Map</w:t>
      </w:r>
    </w:p>
    <w:tbl>
      <w:tblPr>
        <w:tblW w:w="10485" w:type="dxa"/>
        <w:jc w:val="center"/>
        <w:tblCellMar>
          <w:left w:w="10" w:type="dxa"/>
          <w:right w:w="10" w:type="dxa"/>
        </w:tblCellMar>
        <w:tblLook w:val="0000" w:firstRow="0" w:lastRow="0" w:firstColumn="0" w:lastColumn="0" w:noHBand="0" w:noVBand="0"/>
      </w:tblPr>
      <w:tblGrid>
        <w:gridCol w:w="1836"/>
        <w:gridCol w:w="4103"/>
        <w:gridCol w:w="4546"/>
      </w:tblGrid>
      <w:tr w:rsidR="009907E7" w14:paraId="523C7877" w14:textId="77777777" w:rsidTr="000C0867">
        <w:trPr>
          <w:jc w:val="center"/>
        </w:trPr>
        <w:tc>
          <w:tcPr>
            <w:tcW w:w="1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2466C2" w14:textId="77777777" w:rsidR="009907E7" w:rsidRDefault="009907E7" w:rsidP="003D2B88">
            <w:pPr>
              <w:spacing w:after="0" w:line="240" w:lineRule="auto"/>
              <w:rPr>
                <w:rFonts w:ascii="Arial" w:hAnsi="Arial" w:cs="Arial"/>
              </w:rPr>
            </w:pPr>
          </w:p>
        </w:tc>
        <w:tc>
          <w:tcPr>
            <w:tcW w:w="4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0186EBEF" w14:textId="69CBFC47" w:rsidR="009907E7" w:rsidRDefault="009907E7" w:rsidP="003D2B88">
            <w:pPr>
              <w:spacing w:after="0" w:line="240" w:lineRule="auto"/>
              <w:jc w:val="center"/>
              <w:rPr>
                <w:rFonts w:ascii="Arial" w:hAnsi="Arial" w:cs="Arial"/>
                <w:b/>
                <w:u w:val="single"/>
              </w:rPr>
            </w:pPr>
            <w:r>
              <w:rPr>
                <w:rFonts w:ascii="Arial" w:hAnsi="Arial" w:cs="Arial"/>
                <w:b/>
                <w:u w:val="single"/>
              </w:rPr>
              <w:t xml:space="preserve">All </w:t>
            </w:r>
            <w:r w:rsidR="00E77F44">
              <w:rPr>
                <w:rFonts w:ascii="Arial" w:hAnsi="Arial" w:cs="Arial"/>
                <w:b/>
                <w:u w:val="single"/>
              </w:rPr>
              <w:t>CYP</w:t>
            </w:r>
            <w:r>
              <w:rPr>
                <w:rFonts w:ascii="Arial" w:hAnsi="Arial" w:cs="Arial"/>
                <w:b/>
                <w:u w:val="single"/>
              </w:rPr>
              <w:t xml:space="preserve"> have access to:</w:t>
            </w: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3015DFEE" w14:textId="1E257561" w:rsidR="009907E7" w:rsidRDefault="009907E7" w:rsidP="003D2B88">
            <w:pPr>
              <w:spacing w:after="0" w:line="240" w:lineRule="auto"/>
              <w:jc w:val="center"/>
              <w:rPr>
                <w:rFonts w:ascii="Arial" w:hAnsi="Arial" w:cs="Arial"/>
                <w:b/>
                <w:u w:val="single"/>
              </w:rPr>
            </w:pPr>
            <w:r>
              <w:rPr>
                <w:rFonts w:ascii="Arial" w:hAnsi="Arial" w:cs="Arial"/>
                <w:b/>
                <w:u w:val="single"/>
              </w:rPr>
              <w:t xml:space="preserve">Additional strategies for </w:t>
            </w:r>
            <w:r w:rsidR="00E77F44">
              <w:rPr>
                <w:rFonts w:ascii="Arial" w:hAnsi="Arial" w:cs="Arial"/>
                <w:b/>
                <w:u w:val="single"/>
              </w:rPr>
              <w:t>CYP</w:t>
            </w:r>
            <w:r>
              <w:rPr>
                <w:rFonts w:ascii="Arial" w:hAnsi="Arial" w:cs="Arial"/>
                <w:b/>
                <w:u w:val="single"/>
              </w:rPr>
              <w:t xml:space="preserve"> may include (when appropriate):</w:t>
            </w:r>
          </w:p>
        </w:tc>
      </w:tr>
      <w:tr w:rsidR="009907E7" w14:paraId="5CD0DB34" w14:textId="77777777" w:rsidTr="000C0867">
        <w:trPr>
          <w:jc w:val="center"/>
        </w:trPr>
        <w:tc>
          <w:tcPr>
            <w:tcW w:w="1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74E64BC0" w14:textId="77777777" w:rsidR="009907E7" w:rsidRDefault="009907E7" w:rsidP="003D2B88">
            <w:pPr>
              <w:spacing w:after="0" w:line="240" w:lineRule="auto"/>
              <w:jc w:val="center"/>
              <w:rPr>
                <w:rFonts w:ascii="Arial" w:hAnsi="Arial" w:cs="Arial"/>
                <w:b/>
                <w:u w:val="single"/>
              </w:rPr>
            </w:pPr>
            <w:r>
              <w:rPr>
                <w:rFonts w:ascii="Arial" w:hAnsi="Arial" w:cs="Arial"/>
                <w:b/>
                <w:u w:val="single"/>
              </w:rPr>
              <w:t>Cognition and Learning</w:t>
            </w:r>
          </w:p>
        </w:tc>
        <w:tc>
          <w:tcPr>
            <w:tcW w:w="4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F4F717"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Quality first teaching</w:t>
            </w:r>
          </w:p>
          <w:p w14:paraId="6DB80E63" w14:textId="0A6CA375" w:rsidR="009907E7" w:rsidRPr="009636E6" w:rsidRDefault="0022431D"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Adapted</w:t>
            </w:r>
            <w:r w:rsidR="009907E7" w:rsidRPr="009636E6">
              <w:rPr>
                <w:rFonts w:ascii="Arial" w:hAnsi="Arial" w:cs="Arial"/>
              </w:rPr>
              <w:t xml:space="preserve"> </w:t>
            </w:r>
            <w:r>
              <w:rPr>
                <w:rFonts w:ascii="Arial" w:hAnsi="Arial" w:cs="Arial"/>
              </w:rPr>
              <w:t xml:space="preserve">teaching </w:t>
            </w:r>
          </w:p>
          <w:p w14:paraId="490CCE6C" w14:textId="0677C5DB"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 xml:space="preserve">Flexible teaching arrangements </w:t>
            </w:r>
            <w:r w:rsidR="000C0867">
              <w:rPr>
                <w:rFonts w:ascii="Arial" w:hAnsi="Arial" w:cs="Arial"/>
              </w:rPr>
              <w:t>i.e.,</w:t>
            </w:r>
            <w:r w:rsidRPr="009636E6">
              <w:rPr>
                <w:rFonts w:ascii="Arial" w:hAnsi="Arial" w:cs="Arial"/>
              </w:rPr>
              <w:t xml:space="preserve"> seating </w:t>
            </w:r>
          </w:p>
          <w:p w14:paraId="0B57D2CA"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Stimulating curriculum</w:t>
            </w:r>
          </w:p>
          <w:p w14:paraId="433E42C9" w14:textId="77777777" w:rsidR="009907E7" w:rsidRPr="005D713D"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FF0000"/>
              </w:rPr>
            </w:pPr>
            <w:r w:rsidRPr="009636E6">
              <w:rPr>
                <w:rFonts w:ascii="Arial" w:hAnsi="Arial" w:cs="Arial"/>
              </w:rPr>
              <w:t>Different learning styles</w:t>
            </w: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94E3B9"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Focused teaching on individual targets</w:t>
            </w:r>
          </w:p>
          <w:p w14:paraId="58F10DB7"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In class TA support for English and Maths to focus on basic skills (small group or 1:1)</w:t>
            </w:r>
          </w:p>
          <w:p w14:paraId="32A819B2" w14:textId="36CD7495"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 xml:space="preserve">Multi-sensory activities </w:t>
            </w:r>
            <w:r w:rsidR="000C0867">
              <w:rPr>
                <w:rFonts w:ascii="Arial" w:hAnsi="Arial" w:cs="Arial"/>
              </w:rPr>
              <w:t>i.e.,</w:t>
            </w:r>
            <w:r w:rsidRPr="009636E6">
              <w:rPr>
                <w:rFonts w:ascii="Arial" w:hAnsi="Arial" w:cs="Arial"/>
              </w:rPr>
              <w:t xml:space="preserve"> for spelling</w:t>
            </w:r>
          </w:p>
          <w:p w14:paraId="75EE90EF"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Extra ‘thinking time’ to organise thoughts and complete work</w:t>
            </w:r>
          </w:p>
          <w:p w14:paraId="5C3B27C5"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Additional reading with an adult</w:t>
            </w:r>
          </w:p>
          <w:p w14:paraId="64718FA6"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Additional use of ICT (information communication technology)</w:t>
            </w:r>
          </w:p>
          <w:p w14:paraId="73A0C066"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Visual timetables</w:t>
            </w:r>
          </w:p>
          <w:p w14:paraId="7901F4E0"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Scribe for writing</w:t>
            </w:r>
          </w:p>
          <w:p w14:paraId="5B1C1DE6"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Activities to develop memory skills</w:t>
            </w:r>
          </w:p>
          <w:p w14:paraId="60B3E961" w14:textId="6FA17F86"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 xml:space="preserve">Use of resources to focus concentration </w:t>
            </w:r>
            <w:r w:rsidR="000C0867">
              <w:rPr>
                <w:rFonts w:ascii="Arial" w:hAnsi="Arial" w:cs="Arial"/>
              </w:rPr>
              <w:t>i.e.,</w:t>
            </w:r>
            <w:r w:rsidRPr="009636E6">
              <w:rPr>
                <w:rFonts w:ascii="Arial" w:hAnsi="Arial" w:cs="Arial"/>
              </w:rPr>
              <w:t xml:space="preserve"> lap pads, fidget toys</w:t>
            </w:r>
          </w:p>
          <w:p w14:paraId="710D0C7F"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1:1/small group teaching for phonics</w:t>
            </w:r>
          </w:p>
          <w:p w14:paraId="1CA5514F" w14:textId="001F88C4"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 xml:space="preserve">Intervention groups </w:t>
            </w:r>
            <w:r w:rsidR="000C0867">
              <w:rPr>
                <w:rFonts w:ascii="Arial" w:hAnsi="Arial" w:cs="Arial"/>
              </w:rPr>
              <w:t>i.e.,</w:t>
            </w:r>
            <w:r w:rsidRPr="009636E6">
              <w:rPr>
                <w:rFonts w:ascii="Arial" w:hAnsi="Arial" w:cs="Arial"/>
              </w:rPr>
              <w:t xml:space="preserve"> Read, Write Inc, Catch Up Literacy</w:t>
            </w:r>
          </w:p>
          <w:p w14:paraId="0D2D1034"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Individual support from LSAT, Educational Psychologist and ASD Outreach service</w:t>
            </w:r>
          </w:p>
          <w:p w14:paraId="14D35FD4"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Precision Teaching</w:t>
            </w:r>
          </w:p>
          <w:p w14:paraId="0C0FFFB1" w14:textId="77777777" w:rsidR="009907E7" w:rsidRPr="005D713D" w:rsidRDefault="009907E7" w:rsidP="003D2B88">
            <w:pPr>
              <w:pStyle w:val="ListParagraph"/>
              <w:spacing w:after="0" w:line="240" w:lineRule="auto"/>
              <w:rPr>
                <w:rFonts w:ascii="Arial" w:hAnsi="Arial" w:cs="Arial"/>
                <w:color w:val="FF0000"/>
              </w:rPr>
            </w:pPr>
          </w:p>
        </w:tc>
      </w:tr>
      <w:tr w:rsidR="000C0867" w14:paraId="4A257043" w14:textId="77777777" w:rsidTr="000C0867">
        <w:tblPrEx>
          <w:jc w:val="left"/>
        </w:tblPrEx>
        <w:trPr>
          <w:trHeight w:val="504"/>
        </w:trPr>
        <w:tc>
          <w:tcPr>
            <w:tcW w:w="1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A1C5D6" w14:textId="77777777" w:rsidR="000C0867" w:rsidRDefault="000C0867" w:rsidP="004D7D7E">
            <w:pPr>
              <w:spacing w:after="0" w:line="240" w:lineRule="auto"/>
              <w:rPr>
                <w:rFonts w:ascii="Arial" w:hAnsi="Arial" w:cs="Arial"/>
              </w:rPr>
            </w:pPr>
          </w:p>
        </w:tc>
        <w:tc>
          <w:tcPr>
            <w:tcW w:w="4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382F8D71" w14:textId="77777777" w:rsidR="000C0867" w:rsidRDefault="000C0867" w:rsidP="004D7D7E">
            <w:pPr>
              <w:spacing w:after="0" w:line="240" w:lineRule="auto"/>
              <w:jc w:val="center"/>
              <w:rPr>
                <w:rFonts w:ascii="Arial" w:hAnsi="Arial" w:cs="Arial"/>
                <w:b/>
                <w:u w:val="single"/>
              </w:rPr>
            </w:pPr>
            <w:r>
              <w:rPr>
                <w:rFonts w:ascii="Arial" w:hAnsi="Arial" w:cs="Arial"/>
                <w:b/>
                <w:u w:val="single"/>
              </w:rPr>
              <w:t>All CYP have access to:</w:t>
            </w: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1351F4B5" w14:textId="77777777" w:rsidR="000C0867" w:rsidRDefault="000C0867" w:rsidP="004D7D7E">
            <w:pPr>
              <w:spacing w:after="0" w:line="240" w:lineRule="auto"/>
              <w:rPr>
                <w:rFonts w:ascii="Arial" w:hAnsi="Arial" w:cs="Arial"/>
                <w:b/>
                <w:u w:val="single"/>
              </w:rPr>
            </w:pPr>
            <w:r>
              <w:rPr>
                <w:rFonts w:ascii="Arial" w:hAnsi="Arial" w:cs="Arial"/>
                <w:b/>
                <w:u w:val="single"/>
              </w:rPr>
              <w:t>Additional strategies for CYP may include (when appropriate):</w:t>
            </w:r>
          </w:p>
        </w:tc>
      </w:tr>
      <w:tr w:rsidR="000C0867" w14:paraId="29D5B406" w14:textId="77777777" w:rsidTr="000C0867">
        <w:tblPrEx>
          <w:jc w:val="left"/>
        </w:tblPrEx>
        <w:trPr>
          <w:trHeight w:val="3420"/>
        </w:trPr>
        <w:tc>
          <w:tcPr>
            <w:tcW w:w="18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19509023" w14:textId="77777777" w:rsidR="000C0867" w:rsidRDefault="000C0867" w:rsidP="004D7D7E">
            <w:pPr>
              <w:spacing w:after="0" w:line="240" w:lineRule="auto"/>
              <w:jc w:val="center"/>
              <w:rPr>
                <w:rFonts w:ascii="Arial" w:hAnsi="Arial" w:cs="Arial"/>
                <w:b/>
                <w:u w:val="single"/>
              </w:rPr>
            </w:pPr>
            <w:r>
              <w:rPr>
                <w:rFonts w:ascii="Arial" w:hAnsi="Arial" w:cs="Arial"/>
                <w:b/>
                <w:u w:val="single"/>
              </w:rPr>
              <w:t>Sensory and Physical</w:t>
            </w:r>
          </w:p>
        </w:tc>
        <w:tc>
          <w:tcPr>
            <w:tcW w:w="4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B6415E" w14:textId="77777777"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Quality first teaching</w:t>
            </w:r>
          </w:p>
          <w:p w14:paraId="64F684E5" w14:textId="7F9A2FA9" w:rsidR="000C0867" w:rsidRPr="009636E6" w:rsidRDefault="00D4228E"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rPr>
              <w:t>Adapted teaching</w:t>
            </w:r>
          </w:p>
          <w:p w14:paraId="6055258C" w14:textId="0DB2F481"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 xml:space="preserve">Flexible teaching arrangements </w:t>
            </w:r>
            <w:r>
              <w:rPr>
                <w:rFonts w:ascii="Arial" w:hAnsi="Arial" w:cs="Arial"/>
              </w:rPr>
              <w:t>i.e.,</w:t>
            </w:r>
            <w:r w:rsidRPr="009636E6">
              <w:rPr>
                <w:rFonts w:ascii="Arial" w:hAnsi="Arial" w:cs="Arial"/>
              </w:rPr>
              <w:t xml:space="preserve"> seating</w:t>
            </w:r>
          </w:p>
          <w:p w14:paraId="3D8E5C54" w14:textId="77777777"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Stimulating curriculum</w:t>
            </w:r>
          </w:p>
          <w:p w14:paraId="1978CEA5" w14:textId="77777777"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Different learning styles</w:t>
            </w:r>
          </w:p>
          <w:p w14:paraId="4A9C5866" w14:textId="77777777"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‘5 a day ’activities daily</w:t>
            </w:r>
          </w:p>
          <w:p w14:paraId="6AF80D54" w14:textId="77777777"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PE curriculum</w:t>
            </w:r>
          </w:p>
          <w:p w14:paraId="49244C45" w14:textId="77777777" w:rsidR="000C0867" w:rsidRPr="009636E6"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School games teams</w:t>
            </w:r>
          </w:p>
          <w:p w14:paraId="108EDD8B" w14:textId="77777777" w:rsidR="000C0867" w:rsidRPr="005D713D" w:rsidRDefault="000C0867" w:rsidP="004D7D7E">
            <w:pPr>
              <w:spacing w:after="0" w:line="240" w:lineRule="auto"/>
              <w:rPr>
                <w:rFonts w:ascii="Arial" w:hAnsi="Arial" w:cs="Arial"/>
              </w:rPr>
            </w:pPr>
          </w:p>
        </w:tc>
        <w:tc>
          <w:tcPr>
            <w:tcW w:w="4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D5D53E" w14:textId="77777777" w:rsidR="000C0867" w:rsidRPr="00184247"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Use of resources such as pencil grips, writing slopes, different paper types, larger fonts, alternative PE equipment</w:t>
            </w:r>
          </w:p>
          <w:p w14:paraId="4D628AC2" w14:textId="77777777" w:rsidR="000C0867" w:rsidRPr="00184247"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Additional use of ICT</w:t>
            </w:r>
          </w:p>
          <w:p w14:paraId="58720925" w14:textId="77777777" w:rsidR="000C0867" w:rsidRPr="005D713D" w:rsidRDefault="000C0867" w:rsidP="004D7D7E">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Individual support from Sensory Inclusion service, Occupational Therapy, Physiotherapy</w:t>
            </w:r>
          </w:p>
        </w:tc>
      </w:tr>
    </w:tbl>
    <w:p w14:paraId="308615AD" w14:textId="77777777" w:rsidR="000C0867" w:rsidRDefault="000C0867" w:rsidP="009907E7"/>
    <w:p w14:paraId="60C82D31" w14:textId="77777777" w:rsidR="000C0867" w:rsidRDefault="000C0867" w:rsidP="009907E7"/>
    <w:p w14:paraId="49F4A973" w14:textId="77777777" w:rsidR="000C0867" w:rsidRDefault="000C0867" w:rsidP="009907E7"/>
    <w:p w14:paraId="33FF9D3A" w14:textId="77777777" w:rsidR="000C0867" w:rsidRDefault="000C0867" w:rsidP="009907E7"/>
    <w:p w14:paraId="271855D6" w14:textId="77777777" w:rsidR="000C0867" w:rsidRDefault="000C0867" w:rsidP="009907E7"/>
    <w:tbl>
      <w:tblPr>
        <w:tblW w:w="10485" w:type="dxa"/>
        <w:tblCellMar>
          <w:left w:w="10" w:type="dxa"/>
          <w:right w:w="10" w:type="dxa"/>
        </w:tblCellMar>
        <w:tblLook w:val="0000" w:firstRow="0" w:lastRow="0" w:firstColumn="0" w:lastColumn="0" w:noHBand="0" w:noVBand="0"/>
      </w:tblPr>
      <w:tblGrid>
        <w:gridCol w:w="1878"/>
        <w:gridCol w:w="4093"/>
        <w:gridCol w:w="4514"/>
      </w:tblGrid>
      <w:tr w:rsidR="009907E7" w14:paraId="52BBE012" w14:textId="77777777" w:rsidTr="000C0867">
        <w:trPr>
          <w:trHeight w:val="517"/>
        </w:trPr>
        <w:tc>
          <w:tcPr>
            <w:tcW w:w="1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83206A" w14:textId="77777777" w:rsidR="009907E7" w:rsidRDefault="009907E7" w:rsidP="003D2B88">
            <w:pPr>
              <w:spacing w:after="0" w:line="240" w:lineRule="auto"/>
              <w:rPr>
                <w:rFonts w:ascii="Arial" w:hAnsi="Arial" w:cs="Arial"/>
              </w:rPr>
            </w:pPr>
          </w:p>
        </w:tc>
        <w:tc>
          <w:tcPr>
            <w:tcW w:w="4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597F6F3A" w14:textId="1E03B88A" w:rsidR="009907E7" w:rsidRDefault="009907E7" w:rsidP="003D2B88">
            <w:pPr>
              <w:spacing w:after="0" w:line="240" w:lineRule="auto"/>
              <w:jc w:val="center"/>
              <w:rPr>
                <w:rFonts w:ascii="Arial" w:hAnsi="Arial" w:cs="Arial"/>
                <w:b/>
                <w:u w:val="single"/>
              </w:rPr>
            </w:pPr>
            <w:r>
              <w:rPr>
                <w:rFonts w:ascii="Arial" w:hAnsi="Arial" w:cs="Arial"/>
                <w:b/>
                <w:u w:val="single"/>
              </w:rPr>
              <w:t xml:space="preserve">All </w:t>
            </w:r>
            <w:r w:rsidR="00E77F44">
              <w:rPr>
                <w:rFonts w:ascii="Arial" w:hAnsi="Arial" w:cs="Arial"/>
                <w:b/>
                <w:u w:val="single"/>
              </w:rPr>
              <w:t>CYP</w:t>
            </w:r>
            <w:r>
              <w:rPr>
                <w:rFonts w:ascii="Arial" w:hAnsi="Arial" w:cs="Arial"/>
                <w:b/>
                <w:u w:val="single"/>
              </w:rPr>
              <w:t xml:space="preserve"> have access to:</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08DAF37E" w14:textId="07504F17" w:rsidR="009907E7" w:rsidRDefault="009907E7" w:rsidP="003D2B88">
            <w:pPr>
              <w:spacing w:after="0" w:line="240" w:lineRule="auto"/>
              <w:jc w:val="center"/>
              <w:rPr>
                <w:rFonts w:ascii="Arial" w:hAnsi="Arial" w:cs="Arial"/>
                <w:b/>
                <w:u w:val="single"/>
              </w:rPr>
            </w:pPr>
            <w:r>
              <w:rPr>
                <w:rFonts w:ascii="Arial" w:hAnsi="Arial" w:cs="Arial"/>
                <w:b/>
                <w:u w:val="single"/>
              </w:rPr>
              <w:t xml:space="preserve">Additional strategies for </w:t>
            </w:r>
            <w:r w:rsidR="00E77F44">
              <w:rPr>
                <w:rFonts w:ascii="Arial" w:hAnsi="Arial" w:cs="Arial"/>
                <w:b/>
                <w:u w:val="single"/>
              </w:rPr>
              <w:t>CYP</w:t>
            </w:r>
            <w:r>
              <w:rPr>
                <w:rFonts w:ascii="Arial" w:hAnsi="Arial" w:cs="Arial"/>
                <w:b/>
                <w:u w:val="single"/>
              </w:rPr>
              <w:t xml:space="preserve"> may include (when appropriate):</w:t>
            </w:r>
          </w:p>
        </w:tc>
      </w:tr>
      <w:tr w:rsidR="009907E7" w14:paraId="68F35EA2" w14:textId="77777777" w:rsidTr="000C0867">
        <w:trPr>
          <w:trHeight w:val="3250"/>
        </w:trPr>
        <w:tc>
          <w:tcPr>
            <w:tcW w:w="1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0C8FEE54" w14:textId="77777777" w:rsidR="009907E7" w:rsidRDefault="009907E7" w:rsidP="003D2B88">
            <w:pPr>
              <w:spacing w:after="0" w:line="240" w:lineRule="auto"/>
              <w:jc w:val="center"/>
              <w:rPr>
                <w:rFonts w:ascii="Arial" w:hAnsi="Arial" w:cs="Arial"/>
                <w:b/>
                <w:u w:val="single"/>
              </w:rPr>
            </w:pPr>
            <w:r>
              <w:rPr>
                <w:rFonts w:ascii="Arial" w:hAnsi="Arial" w:cs="Arial"/>
                <w:b/>
                <w:u w:val="single"/>
              </w:rPr>
              <w:lastRenderedPageBreak/>
              <w:t>Communication and Interaction</w:t>
            </w:r>
          </w:p>
        </w:tc>
        <w:tc>
          <w:tcPr>
            <w:tcW w:w="4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B6D38D"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Quality first teaching</w:t>
            </w:r>
          </w:p>
          <w:p w14:paraId="68DE8330" w14:textId="09402645" w:rsidR="009907E7" w:rsidRPr="009636E6" w:rsidRDefault="00D4228E"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Adapted teaching</w:t>
            </w:r>
          </w:p>
          <w:p w14:paraId="3B5BC6C4" w14:textId="225BB9BD"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 xml:space="preserve">Flexible teaching arrangements </w:t>
            </w:r>
            <w:r w:rsidR="000C0867">
              <w:rPr>
                <w:rFonts w:ascii="Arial" w:hAnsi="Arial" w:cs="Arial"/>
              </w:rPr>
              <w:t>i.e.,</w:t>
            </w:r>
            <w:r w:rsidRPr="009636E6">
              <w:rPr>
                <w:rFonts w:ascii="Arial" w:hAnsi="Arial" w:cs="Arial"/>
              </w:rPr>
              <w:t xml:space="preserve"> seating</w:t>
            </w:r>
          </w:p>
          <w:p w14:paraId="4AE5307C"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Stimulating curriculum</w:t>
            </w:r>
          </w:p>
          <w:p w14:paraId="5581D25F"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Different learning styles</w:t>
            </w:r>
          </w:p>
          <w:p w14:paraId="707071BB" w14:textId="77777777" w:rsidR="009907E7" w:rsidRPr="005D713D"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9636E6">
              <w:rPr>
                <w:rFonts w:ascii="Arial" w:hAnsi="Arial" w:cs="Arial"/>
              </w:rPr>
              <w:t>High focus on speaking and listening activities</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C8105E" w14:textId="77777777" w:rsidR="009907E7" w:rsidRPr="0018424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Visual timetables</w:t>
            </w:r>
          </w:p>
          <w:p w14:paraId="2A289C53" w14:textId="77777777" w:rsidR="009907E7" w:rsidRPr="0018424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Multi-sensory activities</w:t>
            </w:r>
          </w:p>
          <w:p w14:paraId="7301DC23" w14:textId="77777777" w:rsidR="009907E7" w:rsidRPr="0018424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Peer support to model language</w:t>
            </w:r>
          </w:p>
          <w:p w14:paraId="29672F90" w14:textId="77777777" w:rsidR="009907E7" w:rsidRPr="0018424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Additional use of ICT</w:t>
            </w:r>
          </w:p>
          <w:p w14:paraId="76988319" w14:textId="2921C15F" w:rsidR="009907E7" w:rsidRPr="0018424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 xml:space="preserve">Intervention groups </w:t>
            </w:r>
            <w:r w:rsidR="000C0867">
              <w:rPr>
                <w:rFonts w:ascii="Arial" w:hAnsi="Arial" w:cs="Arial"/>
              </w:rPr>
              <w:t>i.e.,</w:t>
            </w:r>
            <w:r w:rsidRPr="00184247">
              <w:rPr>
                <w:rFonts w:ascii="Arial" w:hAnsi="Arial" w:cs="Arial"/>
              </w:rPr>
              <w:t xml:space="preserve"> social skills group, Talk Boost</w:t>
            </w:r>
          </w:p>
          <w:p w14:paraId="53EA437A" w14:textId="77777777" w:rsidR="009907E7" w:rsidRPr="0018424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Playground support</w:t>
            </w:r>
          </w:p>
          <w:p w14:paraId="5D2B80A7" w14:textId="77777777" w:rsidR="009907E7" w:rsidRPr="005D713D"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Individual support from Speech and Language Therapist, LSAT or Educational Psychologist</w:t>
            </w:r>
          </w:p>
        </w:tc>
      </w:tr>
      <w:tr w:rsidR="009907E7" w14:paraId="49EB3CB2" w14:textId="77777777" w:rsidTr="000C0867">
        <w:trPr>
          <w:trHeight w:val="490"/>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48F5AE" w14:textId="77777777" w:rsidR="009907E7" w:rsidRDefault="009907E7" w:rsidP="003D2B88">
            <w:pPr>
              <w:spacing w:after="0" w:line="240" w:lineRule="auto"/>
              <w:rPr>
                <w:rFonts w:ascii="Arial" w:hAnsi="Arial" w:cs="Arial"/>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5705D912" w14:textId="506783DA" w:rsidR="009907E7" w:rsidRDefault="009907E7" w:rsidP="003D2B88">
            <w:pPr>
              <w:spacing w:after="0" w:line="240" w:lineRule="auto"/>
              <w:jc w:val="center"/>
              <w:rPr>
                <w:rFonts w:ascii="Arial" w:hAnsi="Arial" w:cs="Arial"/>
                <w:b/>
                <w:u w:val="single"/>
              </w:rPr>
            </w:pPr>
            <w:r>
              <w:rPr>
                <w:rFonts w:ascii="Arial" w:hAnsi="Arial" w:cs="Arial"/>
                <w:b/>
                <w:u w:val="single"/>
              </w:rPr>
              <w:t xml:space="preserve">All </w:t>
            </w:r>
            <w:r w:rsidR="00E77F44">
              <w:rPr>
                <w:rFonts w:ascii="Arial" w:hAnsi="Arial" w:cs="Arial"/>
                <w:b/>
                <w:u w:val="single"/>
              </w:rPr>
              <w:t>CYP</w:t>
            </w:r>
            <w:r>
              <w:rPr>
                <w:rFonts w:ascii="Arial" w:hAnsi="Arial" w:cs="Arial"/>
                <w:b/>
                <w:u w:val="single"/>
              </w:rPr>
              <w:t xml:space="preserve"> have access to:</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16655E9C" w14:textId="049A8ABB" w:rsidR="009907E7" w:rsidRDefault="009907E7" w:rsidP="003D2B88">
            <w:pPr>
              <w:spacing w:after="0" w:line="240" w:lineRule="auto"/>
              <w:jc w:val="center"/>
              <w:rPr>
                <w:rFonts w:ascii="Arial" w:hAnsi="Arial" w:cs="Arial"/>
                <w:b/>
                <w:u w:val="single"/>
              </w:rPr>
            </w:pPr>
            <w:r>
              <w:rPr>
                <w:rFonts w:ascii="Arial" w:hAnsi="Arial" w:cs="Arial"/>
                <w:b/>
                <w:u w:val="single"/>
              </w:rPr>
              <w:t xml:space="preserve">Additional strategies for </w:t>
            </w:r>
            <w:r w:rsidR="00E77F44">
              <w:rPr>
                <w:rFonts w:ascii="Arial" w:hAnsi="Arial" w:cs="Arial"/>
                <w:b/>
                <w:u w:val="single"/>
              </w:rPr>
              <w:t>CYP</w:t>
            </w:r>
            <w:r>
              <w:rPr>
                <w:rFonts w:ascii="Arial" w:hAnsi="Arial" w:cs="Arial"/>
                <w:b/>
                <w:u w:val="single"/>
              </w:rPr>
              <w:t xml:space="preserve"> may include (when appropriate):</w:t>
            </w:r>
          </w:p>
        </w:tc>
      </w:tr>
      <w:tr w:rsidR="009907E7" w14:paraId="2A07B6B8" w14:textId="77777777" w:rsidTr="000C0867">
        <w:trPr>
          <w:trHeight w:val="4598"/>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669900"/>
            <w:tcMar>
              <w:top w:w="0" w:type="dxa"/>
              <w:left w:w="108" w:type="dxa"/>
              <w:bottom w:w="0" w:type="dxa"/>
              <w:right w:w="108" w:type="dxa"/>
            </w:tcMar>
          </w:tcPr>
          <w:p w14:paraId="60845114" w14:textId="77777777" w:rsidR="009907E7" w:rsidRDefault="009907E7" w:rsidP="003D2B88">
            <w:pPr>
              <w:spacing w:after="0" w:line="240" w:lineRule="auto"/>
              <w:jc w:val="center"/>
              <w:rPr>
                <w:rFonts w:ascii="Arial" w:hAnsi="Arial" w:cs="Arial"/>
                <w:b/>
                <w:u w:val="single"/>
              </w:rPr>
            </w:pPr>
            <w:r>
              <w:rPr>
                <w:rFonts w:ascii="Arial" w:hAnsi="Arial" w:cs="Arial"/>
                <w:b/>
                <w:u w:val="single"/>
              </w:rPr>
              <w:t>Social, Emotional and Mental Health</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2752FE"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Quality first teaching</w:t>
            </w:r>
          </w:p>
          <w:p w14:paraId="32A7B53D" w14:textId="191749D7" w:rsidR="009907E7" w:rsidRPr="009636E6" w:rsidRDefault="00F20ABA"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Adapted teaching</w:t>
            </w:r>
          </w:p>
          <w:p w14:paraId="66E0AC44" w14:textId="2DF3C3B9"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 xml:space="preserve">Flexible teaching arrangements </w:t>
            </w:r>
            <w:r w:rsidR="000C0867">
              <w:rPr>
                <w:rFonts w:ascii="Arial" w:hAnsi="Arial" w:cs="Arial"/>
              </w:rPr>
              <w:t>i.e.,</w:t>
            </w:r>
            <w:r w:rsidRPr="009636E6">
              <w:rPr>
                <w:rFonts w:ascii="Arial" w:hAnsi="Arial" w:cs="Arial"/>
              </w:rPr>
              <w:t xml:space="preserve"> seating</w:t>
            </w:r>
          </w:p>
          <w:p w14:paraId="543D9501"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Stimulating curriculum</w:t>
            </w:r>
          </w:p>
          <w:p w14:paraId="598A1B35"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Different learning styles</w:t>
            </w:r>
          </w:p>
          <w:p w14:paraId="2242A3E9"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Whole school behaviour policy – rewards and sanctions</w:t>
            </w:r>
          </w:p>
          <w:p w14:paraId="7196EB72"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Whole school and class rules</w:t>
            </w:r>
          </w:p>
          <w:p w14:paraId="45D37165"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Focused PSHE curriculum</w:t>
            </w:r>
          </w:p>
          <w:p w14:paraId="5BB208A1" w14:textId="77777777" w:rsidR="009907E7" w:rsidRPr="009636E6"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Head</w:t>
            </w:r>
            <w:r w:rsidR="009636E6" w:rsidRPr="009636E6">
              <w:rPr>
                <w:rFonts w:ascii="Arial" w:hAnsi="Arial" w:cs="Arial"/>
              </w:rPr>
              <w:t xml:space="preserve"> </w:t>
            </w:r>
            <w:r w:rsidRPr="009636E6">
              <w:rPr>
                <w:rFonts w:ascii="Arial" w:hAnsi="Arial" w:cs="Arial"/>
              </w:rPr>
              <w:t>teacher awards and other strategies for recognition</w:t>
            </w:r>
          </w:p>
          <w:p w14:paraId="5801F9A1" w14:textId="64CE6049" w:rsidR="009907E7"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sidRPr="009636E6">
              <w:rPr>
                <w:rFonts w:ascii="Arial" w:hAnsi="Arial" w:cs="Arial"/>
              </w:rPr>
              <w:t>Positions of responsibility</w:t>
            </w:r>
          </w:p>
          <w:p w14:paraId="1EFD4D94" w14:textId="49CA9442" w:rsidR="00206E99" w:rsidRDefault="00206E99"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 xml:space="preserve">Use attachment and trauma informed approaches, i.e. PACE, Unconditional Positive Regard. </w:t>
            </w:r>
          </w:p>
          <w:p w14:paraId="1EEF7526" w14:textId="660A3CC5" w:rsidR="00FB4949" w:rsidRDefault="00FB4949"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 xml:space="preserve">Regulation spaces </w:t>
            </w:r>
          </w:p>
          <w:p w14:paraId="393149EE" w14:textId="2D6C7F95" w:rsidR="00FB4949" w:rsidRDefault="00FB4949"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Co-regulation support</w:t>
            </w:r>
          </w:p>
          <w:p w14:paraId="352F850B" w14:textId="05881D1C" w:rsidR="00FB4949" w:rsidRDefault="00FB4949"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 xml:space="preserve">Emotion Coaching </w:t>
            </w:r>
          </w:p>
          <w:p w14:paraId="6C5E7E74" w14:textId="73476BF0" w:rsidR="002672A6" w:rsidRPr="009636E6" w:rsidRDefault="002672A6" w:rsidP="009907E7">
            <w:pPr>
              <w:pStyle w:val="ListParagraph"/>
              <w:numPr>
                <w:ilvl w:val="0"/>
                <w:numId w:val="24"/>
              </w:numPr>
              <w:suppressAutoHyphens/>
              <w:autoSpaceDN w:val="0"/>
              <w:spacing w:before="0" w:after="0" w:line="240" w:lineRule="auto"/>
              <w:contextualSpacing w:val="0"/>
              <w:textAlignment w:val="baseline"/>
              <w:rPr>
                <w:rFonts w:ascii="Arial" w:hAnsi="Arial" w:cs="Arial"/>
              </w:rPr>
            </w:pPr>
            <w:r>
              <w:rPr>
                <w:rFonts w:ascii="Arial" w:hAnsi="Arial" w:cs="Arial"/>
              </w:rPr>
              <w:t xml:space="preserve">Facilitated and supervised social times </w:t>
            </w:r>
          </w:p>
          <w:p w14:paraId="5ED279F7" w14:textId="77777777" w:rsidR="009907E7" w:rsidRPr="005D713D" w:rsidRDefault="009907E7" w:rsidP="003D2B88">
            <w:pPr>
              <w:spacing w:after="0" w:line="240" w:lineRule="auto"/>
              <w:rPr>
                <w:rFonts w:ascii="Arial" w:hAnsi="Arial" w:cs="Arial"/>
                <w:color w:val="FF0000"/>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87E2F2" w14:textId="766E9790" w:rsidR="009907E7" w:rsidRPr="00184247" w:rsidRDefault="002C268C"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Personalised timetables </w:t>
            </w:r>
          </w:p>
          <w:p w14:paraId="605D3649" w14:textId="61A26250" w:rsidR="009907E7" w:rsidRPr="002C268C" w:rsidRDefault="009907E7"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sidRPr="00184247">
              <w:rPr>
                <w:rFonts w:ascii="Arial" w:hAnsi="Arial" w:cs="Arial"/>
              </w:rPr>
              <w:t>Individual support from Educational Psychologist, BeeU</w:t>
            </w:r>
            <w:r w:rsidR="002C268C">
              <w:rPr>
                <w:rFonts w:ascii="Arial" w:hAnsi="Arial" w:cs="Arial"/>
              </w:rPr>
              <w:t xml:space="preserve"> etc. </w:t>
            </w:r>
          </w:p>
          <w:p w14:paraId="2D2EE5DB" w14:textId="77777777" w:rsidR="002C268C" w:rsidRDefault="002C268C"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ELSA sessions</w:t>
            </w:r>
          </w:p>
          <w:p w14:paraId="01F15C10" w14:textId="77777777" w:rsidR="002C268C" w:rsidRDefault="002C268C"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Drawing and Talking</w:t>
            </w:r>
          </w:p>
          <w:p w14:paraId="43AA516D" w14:textId="77777777" w:rsidR="002C268C" w:rsidRDefault="002C268C"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1:1 mentoring sessions </w:t>
            </w:r>
          </w:p>
          <w:p w14:paraId="189DB520" w14:textId="63C4AF95" w:rsidR="00E5772B" w:rsidRDefault="00E5772B"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Counselling sessions </w:t>
            </w:r>
          </w:p>
          <w:p w14:paraId="4C05733B" w14:textId="2FFFE097" w:rsidR="00E5772B" w:rsidRDefault="00E5772B"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Nest provision </w:t>
            </w:r>
          </w:p>
          <w:p w14:paraId="2E3AACCF" w14:textId="5B8DFDB7" w:rsidR="004B1E34" w:rsidRDefault="004B1E34"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Risk Reduction intervention </w:t>
            </w:r>
          </w:p>
          <w:p w14:paraId="6D298589" w14:textId="60E764B2" w:rsidR="004B1E34" w:rsidRDefault="004B1E34"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Play Therapy </w:t>
            </w:r>
          </w:p>
          <w:p w14:paraId="6065100E" w14:textId="538BAA26" w:rsidR="004B1E34" w:rsidRDefault="004B1E34" w:rsidP="009907E7">
            <w:pPr>
              <w:pStyle w:val="ListParagraph"/>
              <w:numPr>
                <w:ilvl w:val="0"/>
                <w:numId w:val="24"/>
              </w:numPr>
              <w:suppressAutoHyphens/>
              <w:autoSpaceDN w:val="0"/>
              <w:spacing w:before="0" w:after="0" w:line="240" w:lineRule="auto"/>
              <w:contextualSpacing w:val="0"/>
              <w:textAlignment w:val="baseline"/>
              <w:rPr>
                <w:rFonts w:ascii="Arial" w:hAnsi="Arial" w:cs="Arial"/>
                <w:color w:val="000000" w:themeColor="text1"/>
              </w:rPr>
            </w:pPr>
            <w:r>
              <w:rPr>
                <w:rFonts w:ascii="Arial" w:hAnsi="Arial" w:cs="Arial"/>
                <w:color w:val="000000" w:themeColor="text1"/>
              </w:rPr>
              <w:t xml:space="preserve">Mental Health Practitioner </w:t>
            </w:r>
          </w:p>
          <w:p w14:paraId="151A38F4" w14:textId="7CF2AF8A" w:rsidR="002C268C" w:rsidRPr="00E5772B" w:rsidRDefault="002C268C" w:rsidP="00E5772B">
            <w:pPr>
              <w:suppressAutoHyphens/>
              <w:autoSpaceDN w:val="0"/>
              <w:spacing w:before="0" w:after="0" w:line="240" w:lineRule="auto"/>
              <w:textAlignment w:val="baseline"/>
              <w:rPr>
                <w:rFonts w:ascii="Arial" w:hAnsi="Arial" w:cs="Arial"/>
                <w:color w:val="000000" w:themeColor="text1"/>
              </w:rPr>
            </w:pPr>
          </w:p>
        </w:tc>
      </w:tr>
    </w:tbl>
    <w:p w14:paraId="2E5AD906" w14:textId="77777777" w:rsidR="00E5772B" w:rsidRDefault="00E5772B" w:rsidP="009907E7"/>
    <w:p w14:paraId="6FC8191E" w14:textId="77777777" w:rsidR="009907E7" w:rsidRDefault="009907E7" w:rsidP="003436CF">
      <w:pPr>
        <w:rPr>
          <w:rFonts w:ascii="Arial" w:hAnsi="Arial" w:cs="Arial"/>
          <w:b/>
          <w:sz w:val="22"/>
          <w:szCs w:val="22"/>
        </w:rPr>
      </w:pPr>
    </w:p>
    <w:p w14:paraId="6A789932" w14:textId="77777777" w:rsidR="009907E7" w:rsidRDefault="009907E7" w:rsidP="003436CF">
      <w:pPr>
        <w:rPr>
          <w:rFonts w:ascii="Arial" w:hAnsi="Arial" w:cs="Arial"/>
          <w:b/>
          <w:sz w:val="22"/>
          <w:szCs w:val="22"/>
        </w:rPr>
      </w:pPr>
    </w:p>
    <w:p w14:paraId="2F9A0954" w14:textId="77777777" w:rsidR="009907E7" w:rsidRDefault="009907E7" w:rsidP="003436CF">
      <w:pPr>
        <w:rPr>
          <w:rFonts w:ascii="Arial" w:hAnsi="Arial" w:cs="Arial"/>
          <w:b/>
          <w:sz w:val="22"/>
          <w:szCs w:val="22"/>
        </w:rPr>
      </w:pPr>
    </w:p>
    <w:p w14:paraId="6D7834FE" w14:textId="77777777" w:rsidR="009907E7" w:rsidRDefault="009907E7" w:rsidP="003436CF">
      <w:pPr>
        <w:rPr>
          <w:rFonts w:ascii="Arial" w:hAnsi="Arial" w:cs="Arial"/>
          <w:b/>
          <w:sz w:val="22"/>
          <w:szCs w:val="22"/>
        </w:rPr>
      </w:pPr>
    </w:p>
    <w:p w14:paraId="3795E591" w14:textId="77777777" w:rsidR="009907E7" w:rsidRDefault="009907E7" w:rsidP="003436CF">
      <w:pPr>
        <w:rPr>
          <w:rFonts w:ascii="Arial" w:hAnsi="Arial" w:cs="Arial"/>
          <w:b/>
          <w:sz w:val="22"/>
          <w:szCs w:val="22"/>
        </w:rPr>
      </w:pPr>
    </w:p>
    <w:p w14:paraId="0C94B7BB" w14:textId="77777777" w:rsidR="009907E7" w:rsidRDefault="009907E7" w:rsidP="003436CF">
      <w:pPr>
        <w:rPr>
          <w:rFonts w:ascii="Arial" w:hAnsi="Arial" w:cs="Arial"/>
          <w:b/>
          <w:sz w:val="22"/>
          <w:szCs w:val="22"/>
        </w:rPr>
      </w:pPr>
    </w:p>
    <w:p w14:paraId="4059426C" w14:textId="77777777" w:rsidR="009907E7" w:rsidRDefault="009907E7" w:rsidP="003436CF">
      <w:pPr>
        <w:rPr>
          <w:rFonts w:ascii="Arial" w:hAnsi="Arial" w:cs="Arial"/>
          <w:b/>
          <w:sz w:val="22"/>
          <w:szCs w:val="22"/>
        </w:rPr>
      </w:pPr>
    </w:p>
    <w:p w14:paraId="3B55F9A2" w14:textId="77777777" w:rsidR="009907E7" w:rsidRDefault="009907E7" w:rsidP="003436CF">
      <w:pPr>
        <w:rPr>
          <w:rFonts w:ascii="Arial" w:hAnsi="Arial" w:cs="Arial"/>
          <w:b/>
          <w:sz w:val="22"/>
          <w:szCs w:val="22"/>
        </w:rPr>
      </w:pPr>
    </w:p>
    <w:p w14:paraId="27C51936" w14:textId="4F64FDFD" w:rsidR="000C0867" w:rsidRPr="000C0867" w:rsidRDefault="000C0867" w:rsidP="000C0867">
      <w:pPr>
        <w:tabs>
          <w:tab w:val="left" w:pos="3210"/>
        </w:tabs>
        <w:rPr>
          <w:rFonts w:ascii="Arial" w:hAnsi="Arial" w:cs="Arial"/>
          <w:sz w:val="22"/>
          <w:szCs w:val="22"/>
        </w:rPr>
      </w:pPr>
      <w:r>
        <w:rPr>
          <w:rFonts w:ascii="Arial" w:hAnsi="Arial" w:cs="Arial"/>
          <w:sz w:val="22"/>
          <w:szCs w:val="22"/>
        </w:rPr>
        <w:tab/>
      </w:r>
    </w:p>
    <w:sectPr w:rsidR="000C0867" w:rsidRPr="000C0867" w:rsidSect="008F26AB">
      <w:footerReference w:type="default" r:id="rId41"/>
      <w:headerReference w:type="first" r:id="rId42"/>
      <w:pgSz w:w="11906" w:h="16838"/>
      <w:pgMar w:top="1701"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8DD32" w14:textId="77777777" w:rsidR="004A0E48" w:rsidRDefault="004A0E48" w:rsidP="00CD6395">
      <w:pPr>
        <w:spacing w:before="0" w:after="0" w:line="240" w:lineRule="auto"/>
      </w:pPr>
      <w:r>
        <w:separator/>
      </w:r>
    </w:p>
  </w:endnote>
  <w:endnote w:type="continuationSeparator" w:id="0">
    <w:p w14:paraId="11E854F7" w14:textId="77777777" w:rsidR="004A0E48" w:rsidRDefault="004A0E48" w:rsidP="00CD6395">
      <w:pPr>
        <w:spacing w:before="0" w:after="0" w:line="240" w:lineRule="auto"/>
      </w:pPr>
      <w:r>
        <w:continuationSeparator/>
      </w:r>
    </w:p>
  </w:endnote>
  <w:endnote w:type="continuationNotice" w:id="1">
    <w:p w14:paraId="20BBDAE8" w14:textId="77777777" w:rsidR="004A0E48" w:rsidRDefault="004A0E4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5597" w14:textId="7DCE84FE" w:rsidR="003D2B88" w:rsidRDefault="003D2B88" w:rsidP="00F81526">
    <w:pPr>
      <w:pStyle w:val="Footer"/>
    </w:pPr>
    <w:r>
      <w:t>This SEND Information Report</w:t>
    </w:r>
    <w:r w:rsidR="000C0867">
      <w:t xml:space="preserve"> </w:t>
    </w:r>
    <w:r>
      <w:t>will be updated and reviewed in September 202</w:t>
    </w:r>
    <w:r w:rsidR="0046057A">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F243F" w14:textId="77777777" w:rsidR="004A0E48" w:rsidRDefault="004A0E48" w:rsidP="00CD6395">
      <w:pPr>
        <w:spacing w:before="0" w:after="0" w:line="240" w:lineRule="auto"/>
      </w:pPr>
      <w:r>
        <w:separator/>
      </w:r>
    </w:p>
  </w:footnote>
  <w:footnote w:type="continuationSeparator" w:id="0">
    <w:p w14:paraId="51FDC379" w14:textId="77777777" w:rsidR="004A0E48" w:rsidRDefault="004A0E48" w:rsidP="00CD6395">
      <w:pPr>
        <w:spacing w:before="0" w:after="0" w:line="240" w:lineRule="auto"/>
      </w:pPr>
      <w:r>
        <w:continuationSeparator/>
      </w:r>
    </w:p>
  </w:footnote>
  <w:footnote w:type="continuationNotice" w:id="1">
    <w:p w14:paraId="43513FE3" w14:textId="77777777" w:rsidR="004A0E48" w:rsidRDefault="004A0E4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B9499" w14:textId="0E29B006" w:rsidR="008F26AB" w:rsidRPr="002457C9" w:rsidRDefault="00597110" w:rsidP="002457C9">
    <w:pPr>
      <w:rPr>
        <w:rFonts w:ascii="Arial" w:hAnsi="Arial" w:cs="Arial"/>
        <w:b/>
        <w:color w:val="669900"/>
        <w:sz w:val="44"/>
        <w:szCs w:val="22"/>
      </w:rPr>
    </w:pPr>
    <w:r w:rsidRPr="002457C9">
      <w:rPr>
        <w:noProof/>
        <w:color w:val="669900"/>
      </w:rPr>
      <w:drawing>
        <wp:anchor distT="0" distB="0" distL="114300" distR="114300" simplePos="0" relativeHeight="251658240" behindDoc="0" locked="0" layoutInCell="1" allowOverlap="1" wp14:anchorId="03B47A97" wp14:editId="4D1F660F">
          <wp:simplePos x="0" y="0"/>
          <wp:positionH relativeFrom="column">
            <wp:posOffset>5362575</wp:posOffset>
          </wp:positionH>
          <wp:positionV relativeFrom="paragraph">
            <wp:posOffset>-193040</wp:posOffset>
          </wp:positionV>
          <wp:extent cx="1057275" cy="945515"/>
          <wp:effectExtent l="0" t="0" r="952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2207" t="16432" r="12207" b="15963"/>
                  <a:stretch/>
                </pic:blipFill>
                <pic:spPr bwMode="auto">
                  <a:xfrm>
                    <a:off x="0" y="0"/>
                    <a:ext cx="1057275" cy="945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26AB" w:rsidRPr="002457C9">
      <w:rPr>
        <w:rFonts w:ascii="Arial" w:hAnsi="Arial" w:cs="Arial"/>
        <w:b/>
        <w:color w:val="669900"/>
        <w:sz w:val="44"/>
        <w:szCs w:val="22"/>
      </w:rPr>
      <w:t>SEND Information Report 202</w:t>
    </w:r>
    <w:r w:rsidR="0046057A">
      <w:rPr>
        <w:rFonts w:ascii="Arial" w:hAnsi="Arial" w:cs="Arial"/>
        <w:b/>
        <w:color w:val="669900"/>
        <w:sz w:val="44"/>
        <w:szCs w:val="22"/>
      </w:rPr>
      <w:t>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7.75pt;height:333.75pt" o:bullet="t">
        <v:imagedata r:id="rId1" o:title="TK_LOGO_POINTER_RGB_bullet_blue"/>
      </v:shape>
    </w:pict>
  </w:numPicBullet>
  <w:abstractNum w:abstractNumId="0" w15:restartNumberingAfterBreak="0">
    <w:nsid w:val="06A10ACE"/>
    <w:multiLevelType w:val="multilevel"/>
    <w:tmpl w:val="B2620FF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A51DA5"/>
    <w:multiLevelType w:val="hybridMultilevel"/>
    <w:tmpl w:val="E81C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1156F"/>
    <w:multiLevelType w:val="hybridMultilevel"/>
    <w:tmpl w:val="CB96D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32A82"/>
    <w:multiLevelType w:val="hybridMultilevel"/>
    <w:tmpl w:val="DB26DA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393935"/>
    <w:multiLevelType w:val="hybridMultilevel"/>
    <w:tmpl w:val="DCB0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64E74"/>
    <w:multiLevelType w:val="hybridMultilevel"/>
    <w:tmpl w:val="F1722722"/>
    <w:lvl w:ilvl="0" w:tplc="08090001">
      <w:start w:val="1"/>
      <w:numFmt w:val="bullet"/>
      <w:lvlText w:val=""/>
      <w:lvlJc w:val="left"/>
      <w:pPr>
        <w:ind w:left="720" w:hanging="360"/>
      </w:pPr>
      <w:rPr>
        <w:rFonts w:ascii="Symbol" w:hAnsi="Symbol" w:hint="default"/>
      </w:rPr>
    </w:lvl>
    <w:lvl w:ilvl="1" w:tplc="CAA24636">
      <w:numFmt w:val="bullet"/>
      <w:lvlText w:val="•"/>
      <w:lvlJc w:val="left"/>
      <w:pPr>
        <w:ind w:left="1800" w:hanging="72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783D56"/>
    <w:multiLevelType w:val="multilevel"/>
    <w:tmpl w:val="AF18D90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7" w15:restartNumberingAfterBreak="0">
    <w:nsid w:val="25B42C82"/>
    <w:multiLevelType w:val="hybridMultilevel"/>
    <w:tmpl w:val="4BE87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7161F"/>
    <w:multiLevelType w:val="hybridMultilevel"/>
    <w:tmpl w:val="B3566C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513CE0"/>
    <w:multiLevelType w:val="hybridMultilevel"/>
    <w:tmpl w:val="02D02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40D30"/>
    <w:multiLevelType w:val="hybridMultilevel"/>
    <w:tmpl w:val="26A25A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E6362"/>
    <w:multiLevelType w:val="hybridMultilevel"/>
    <w:tmpl w:val="09102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835A3"/>
    <w:multiLevelType w:val="hybridMultilevel"/>
    <w:tmpl w:val="C1766C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4457CC"/>
    <w:multiLevelType w:val="hybridMultilevel"/>
    <w:tmpl w:val="D67A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57F33"/>
    <w:multiLevelType w:val="hybridMultilevel"/>
    <w:tmpl w:val="136A3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D33AD"/>
    <w:multiLevelType w:val="hybridMultilevel"/>
    <w:tmpl w:val="52F03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933EF"/>
    <w:multiLevelType w:val="multilevel"/>
    <w:tmpl w:val="5076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E50C5D"/>
    <w:multiLevelType w:val="hybridMultilevel"/>
    <w:tmpl w:val="1D50C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610134"/>
    <w:multiLevelType w:val="hybridMultilevel"/>
    <w:tmpl w:val="CD84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36FCB"/>
    <w:multiLevelType w:val="hybridMultilevel"/>
    <w:tmpl w:val="9A08C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DE254E"/>
    <w:multiLevelType w:val="hybridMultilevel"/>
    <w:tmpl w:val="9AFA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AD2DED"/>
    <w:multiLevelType w:val="hybridMultilevel"/>
    <w:tmpl w:val="2F1E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D114C42"/>
    <w:multiLevelType w:val="multilevel"/>
    <w:tmpl w:val="9D7E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262F55"/>
    <w:multiLevelType w:val="hybridMultilevel"/>
    <w:tmpl w:val="166C7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9908140">
    <w:abstractNumId w:val="22"/>
  </w:num>
  <w:num w:numId="2" w16cid:durableId="850879225">
    <w:abstractNumId w:val="23"/>
  </w:num>
  <w:num w:numId="3" w16cid:durableId="1356081181">
    <w:abstractNumId w:val="16"/>
  </w:num>
  <w:num w:numId="4" w16cid:durableId="1663581972">
    <w:abstractNumId w:val="19"/>
  </w:num>
  <w:num w:numId="5" w16cid:durableId="401802646">
    <w:abstractNumId w:val="24"/>
  </w:num>
  <w:num w:numId="6" w16cid:durableId="1899893929">
    <w:abstractNumId w:val="6"/>
  </w:num>
  <w:num w:numId="7" w16cid:durableId="1575311585">
    <w:abstractNumId w:val="3"/>
  </w:num>
  <w:num w:numId="8" w16cid:durableId="1698508562">
    <w:abstractNumId w:val="12"/>
  </w:num>
  <w:num w:numId="9" w16cid:durableId="1910841032">
    <w:abstractNumId w:val="5"/>
  </w:num>
  <w:num w:numId="10" w16cid:durableId="474836616">
    <w:abstractNumId w:val="10"/>
  </w:num>
  <w:num w:numId="11" w16cid:durableId="1762022143">
    <w:abstractNumId w:val="8"/>
  </w:num>
  <w:num w:numId="12" w16cid:durableId="829561745">
    <w:abstractNumId w:val="20"/>
  </w:num>
  <w:num w:numId="13" w16cid:durableId="543718506">
    <w:abstractNumId w:val="18"/>
  </w:num>
  <w:num w:numId="14" w16cid:durableId="595480487">
    <w:abstractNumId w:val="7"/>
  </w:num>
  <w:num w:numId="15" w16cid:durableId="805466281">
    <w:abstractNumId w:val="9"/>
  </w:num>
  <w:num w:numId="16" w16cid:durableId="1600218921">
    <w:abstractNumId w:val="4"/>
  </w:num>
  <w:num w:numId="17" w16cid:durableId="517232634">
    <w:abstractNumId w:val="13"/>
  </w:num>
  <w:num w:numId="18" w16cid:durableId="960693169">
    <w:abstractNumId w:val="11"/>
  </w:num>
  <w:num w:numId="19" w16cid:durableId="408158453">
    <w:abstractNumId w:val="2"/>
  </w:num>
  <w:num w:numId="20" w16cid:durableId="1622569487">
    <w:abstractNumId w:val="17"/>
  </w:num>
  <w:num w:numId="21" w16cid:durableId="1564833255">
    <w:abstractNumId w:val="15"/>
  </w:num>
  <w:num w:numId="22" w16cid:durableId="1129200771">
    <w:abstractNumId w:val="14"/>
  </w:num>
  <w:num w:numId="23" w16cid:durableId="1486162079">
    <w:abstractNumId w:val="1"/>
  </w:num>
  <w:num w:numId="24" w16cid:durableId="1050493820">
    <w:abstractNumId w:val="0"/>
  </w:num>
  <w:num w:numId="25" w16cid:durableId="14088419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FD"/>
    <w:rsid w:val="00012BDD"/>
    <w:rsid w:val="000363D3"/>
    <w:rsid w:val="00060059"/>
    <w:rsid w:val="0006082F"/>
    <w:rsid w:val="000621AE"/>
    <w:rsid w:val="00085A80"/>
    <w:rsid w:val="00093D15"/>
    <w:rsid w:val="000A3D69"/>
    <w:rsid w:val="000C0867"/>
    <w:rsid w:val="000E156A"/>
    <w:rsid w:val="000E6917"/>
    <w:rsid w:val="000F5535"/>
    <w:rsid w:val="00114C4F"/>
    <w:rsid w:val="00125681"/>
    <w:rsid w:val="00151291"/>
    <w:rsid w:val="001627C6"/>
    <w:rsid w:val="00172241"/>
    <w:rsid w:val="00174FA6"/>
    <w:rsid w:val="00183DDC"/>
    <w:rsid w:val="00184247"/>
    <w:rsid w:val="00195574"/>
    <w:rsid w:val="00197212"/>
    <w:rsid w:val="001B480D"/>
    <w:rsid w:val="001D66D6"/>
    <w:rsid w:val="001E5DD9"/>
    <w:rsid w:val="001E63C1"/>
    <w:rsid w:val="00206E99"/>
    <w:rsid w:val="00220FA9"/>
    <w:rsid w:val="0022431D"/>
    <w:rsid w:val="00244947"/>
    <w:rsid w:val="00244A37"/>
    <w:rsid w:val="002457C9"/>
    <w:rsid w:val="0025597A"/>
    <w:rsid w:val="002672A6"/>
    <w:rsid w:val="0027533D"/>
    <w:rsid w:val="00281FE8"/>
    <w:rsid w:val="00292674"/>
    <w:rsid w:val="002950B3"/>
    <w:rsid w:val="002961EA"/>
    <w:rsid w:val="002A05CD"/>
    <w:rsid w:val="002B42BF"/>
    <w:rsid w:val="002B7418"/>
    <w:rsid w:val="002C1963"/>
    <w:rsid w:val="002C268C"/>
    <w:rsid w:val="002C5568"/>
    <w:rsid w:val="002D28E4"/>
    <w:rsid w:val="002D56ED"/>
    <w:rsid w:val="002E5453"/>
    <w:rsid w:val="003356C8"/>
    <w:rsid w:val="003436CF"/>
    <w:rsid w:val="0035324C"/>
    <w:rsid w:val="0036340F"/>
    <w:rsid w:val="00364632"/>
    <w:rsid w:val="003656A8"/>
    <w:rsid w:val="003772C8"/>
    <w:rsid w:val="00381309"/>
    <w:rsid w:val="003C033E"/>
    <w:rsid w:val="003C7044"/>
    <w:rsid w:val="003D0FA7"/>
    <w:rsid w:val="003D15D6"/>
    <w:rsid w:val="003D2B88"/>
    <w:rsid w:val="003D3186"/>
    <w:rsid w:val="003D47CC"/>
    <w:rsid w:val="003E39B4"/>
    <w:rsid w:val="003E53FB"/>
    <w:rsid w:val="003F0FB7"/>
    <w:rsid w:val="003F7378"/>
    <w:rsid w:val="00404CC7"/>
    <w:rsid w:val="00407AA0"/>
    <w:rsid w:val="004153FB"/>
    <w:rsid w:val="00422707"/>
    <w:rsid w:val="0046057A"/>
    <w:rsid w:val="00485DA7"/>
    <w:rsid w:val="0049534C"/>
    <w:rsid w:val="004A0E48"/>
    <w:rsid w:val="004B1661"/>
    <w:rsid w:val="004B1E34"/>
    <w:rsid w:val="004C179A"/>
    <w:rsid w:val="004C5262"/>
    <w:rsid w:val="004E287A"/>
    <w:rsid w:val="004F4ABC"/>
    <w:rsid w:val="00501AE3"/>
    <w:rsid w:val="00502A48"/>
    <w:rsid w:val="00515C99"/>
    <w:rsid w:val="00524582"/>
    <w:rsid w:val="0052488E"/>
    <w:rsid w:val="005355C8"/>
    <w:rsid w:val="0054116B"/>
    <w:rsid w:val="00544F57"/>
    <w:rsid w:val="00563E1E"/>
    <w:rsid w:val="00574F56"/>
    <w:rsid w:val="00591B19"/>
    <w:rsid w:val="00597110"/>
    <w:rsid w:val="005B1132"/>
    <w:rsid w:val="005B599B"/>
    <w:rsid w:val="005C55F8"/>
    <w:rsid w:val="005C66D4"/>
    <w:rsid w:val="005C7CFC"/>
    <w:rsid w:val="005D713D"/>
    <w:rsid w:val="005E0B0C"/>
    <w:rsid w:val="005E0E7E"/>
    <w:rsid w:val="005E3B40"/>
    <w:rsid w:val="005F66D3"/>
    <w:rsid w:val="00605CF1"/>
    <w:rsid w:val="00614765"/>
    <w:rsid w:val="006160A9"/>
    <w:rsid w:val="00622AA4"/>
    <w:rsid w:val="0067150C"/>
    <w:rsid w:val="00672E8A"/>
    <w:rsid w:val="00682090"/>
    <w:rsid w:val="006940BC"/>
    <w:rsid w:val="00696F4F"/>
    <w:rsid w:val="006B395E"/>
    <w:rsid w:val="006B4CC4"/>
    <w:rsid w:val="006B6A13"/>
    <w:rsid w:val="006B71EA"/>
    <w:rsid w:val="006C12BB"/>
    <w:rsid w:val="006C5553"/>
    <w:rsid w:val="006D56EA"/>
    <w:rsid w:val="006E7A92"/>
    <w:rsid w:val="006F5D79"/>
    <w:rsid w:val="006F63E6"/>
    <w:rsid w:val="0070555E"/>
    <w:rsid w:val="00707524"/>
    <w:rsid w:val="00714AFD"/>
    <w:rsid w:val="00742640"/>
    <w:rsid w:val="00746219"/>
    <w:rsid w:val="00761DE0"/>
    <w:rsid w:val="00764654"/>
    <w:rsid w:val="00773762"/>
    <w:rsid w:val="007A34AA"/>
    <w:rsid w:val="007C4A07"/>
    <w:rsid w:val="007D0CAA"/>
    <w:rsid w:val="007E0EDA"/>
    <w:rsid w:val="007E105F"/>
    <w:rsid w:val="007E541F"/>
    <w:rsid w:val="00831810"/>
    <w:rsid w:val="00840230"/>
    <w:rsid w:val="008460BC"/>
    <w:rsid w:val="0085512F"/>
    <w:rsid w:val="00866963"/>
    <w:rsid w:val="00875CAB"/>
    <w:rsid w:val="00876207"/>
    <w:rsid w:val="0089402F"/>
    <w:rsid w:val="008978B3"/>
    <w:rsid w:val="008A513A"/>
    <w:rsid w:val="008D3157"/>
    <w:rsid w:val="008E3952"/>
    <w:rsid w:val="008E4D77"/>
    <w:rsid w:val="008E50E1"/>
    <w:rsid w:val="008F26AB"/>
    <w:rsid w:val="008F4F43"/>
    <w:rsid w:val="00907C1B"/>
    <w:rsid w:val="00923FB5"/>
    <w:rsid w:val="0093150A"/>
    <w:rsid w:val="00934514"/>
    <w:rsid w:val="00940011"/>
    <w:rsid w:val="00947112"/>
    <w:rsid w:val="00954B91"/>
    <w:rsid w:val="00956881"/>
    <w:rsid w:val="00957AAF"/>
    <w:rsid w:val="009636E6"/>
    <w:rsid w:val="00971EC3"/>
    <w:rsid w:val="009907E7"/>
    <w:rsid w:val="00994494"/>
    <w:rsid w:val="009A6370"/>
    <w:rsid w:val="009C0C24"/>
    <w:rsid w:val="009D22C1"/>
    <w:rsid w:val="009E4584"/>
    <w:rsid w:val="00A06AED"/>
    <w:rsid w:val="00A5572E"/>
    <w:rsid w:val="00A558F1"/>
    <w:rsid w:val="00A65518"/>
    <w:rsid w:val="00A72145"/>
    <w:rsid w:val="00A864C9"/>
    <w:rsid w:val="00A93928"/>
    <w:rsid w:val="00A969AD"/>
    <w:rsid w:val="00A97F54"/>
    <w:rsid w:val="00AB73A8"/>
    <w:rsid w:val="00AB7982"/>
    <w:rsid w:val="00AE332B"/>
    <w:rsid w:val="00AF0EA0"/>
    <w:rsid w:val="00AF698C"/>
    <w:rsid w:val="00B03391"/>
    <w:rsid w:val="00B0527A"/>
    <w:rsid w:val="00B0654B"/>
    <w:rsid w:val="00B31C77"/>
    <w:rsid w:val="00B5047E"/>
    <w:rsid w:val="00B54E2B"/>
    <w:rsid w:val="00B565CB"/>
    <w:rsid w:val="00B63494"/>
    <w:rsid w:val="00B7584F"/>
    <w:rsid w:val="00B76080"/>
    <w:rsid w:val="00B81F0A"/>
    <w:rsid w:val="00B93222"/>
    <w:rsid w:val="00BB1784"/>
    <w:rsid w:val="00BB5511"/>
    <w:rsid w:val="00BE4F7A"/>
    <w:rsid w:val="00BF28BE"/>
    <w:rsid w:val="00BF53D0"/>
    <w:rsid w:val="00C01E2E"/>
    <w:rsid w:val="00C03E4B"/>
    <w:rsid w:val="00C16FFE"/>
    <w:rsid w:val="00C2347D"/>
    <w:rsid w:val="00C336DE"/>
    <w:rsid w:val="00C63BCB"/>
    <w:rsid w:val="00C8164E"/>
    <w:rsid w:val="00C82E9E"/>
    <w:rsid w:val="00C92C10"/>
    <w:rsid w:val="00CA463F"/>
    <w:rsid w:val="00CA5791"/>
    <w:rsid w:val="00CA59C3"/>
    <w:rsid w:val="00CD0D3A"/>
    <w:rsid w:val="00CD6395"/>
    <w:rsid w:val="00CE458C"/>
    <w:rsid w:val="00CE7414"/>
    <w:rsid w:val="00D2104F"/>
    <w:rsid w:val="00D241EA"/>
    <w:rsid w:val="00D24B60"/>
    <w:rsid w:val="00D4228E"/>
    <w:rsid w:val="00D7279A"/>
    <w:rsid w:val="00D81BFB"/>
    <w:rsid w:val="00D837FC"/>
    <w:rsid w:val="00D85CF8"/>
    <w:rsid w:val="00D868AB"/>
    <w:rsid w:val="00D916CE"/>
    <w:rsid w:val="00DA06CF"/>
    <w:rsid w:val="00DA291E"/>
    <w:rsid w:val="00DB43C6"/>
    <w:rsid w:val="00DD0170"/>
    <w:rsid w:val="00DD5C09"/>
    <w:rsid w:val="00DE0B7A"/>
    <w:rsid w:val="00DE2311"/>
    <w:rsid w:val="00E013F2"/>
    <w:rsid w:val="00E03B3C"/>
    <w:rsid w:val="00E16280"/>
    <w:rsid w:val="00E438B3"/>
    <w:rsid w:val="00E44E11"/>
    <w:rsid w:val="00E5772B"/>
    <w:rsid w:val="00E61D60"/>
    <w:rsid w:val="00E63A3A"/>
    <w:rsid w:val="00E67C96"/>
    <w:rsid w:val="00E72CF4"/>
    <w:rsid w:val="00E75CDE"/>
    <w:rsid w:val="00E77F44"/>
    <w:rsid w:val="00EA638A"/>
    <w:rsid w:val="00EA7713"/>
    <w:rsid w:val="00EB435E"/>
    <w:rsid w:val="00EC4119"/>
    <w:rsid w:val="00EC5254"/>
    <w:rsid w:val="00ED46B4"/>
    <w:rsid w:val="00EE6CFC"/>
    <w:rsid w:val="00F12F1A"/>
    <w:rsid w:val="00F20ABA"/>
    <w:rsid w:val="00F20CB2"/>
    <w:rsid w:val="00F27FCF"/>
    <w:rsid w:val="00F36028"/>
    <w:rsid w:val="00F37FD9"/>
    <w:rsid w:val="00F53603"/>
    <w:rsid w:val="00F556FB"/>
    <w:rsid w:val="00F60E7E"/>
    <w:rsid w:val="00F6600D"/>
    <w:rsid w:val="00F81526"/>
    <w:rsid w:val="00F81ECF"/>
    <w:rsid w:val="00FB4949"/>
    <w:rsid w:val="00FD4E9A"/>
    <w:rsid w:val="00FD69EC"/>
    <w:rsid w:val="00FF1ECB"/>
    <w:rsid w:val="00FF776F"/>
    <w:rsid w:val="0C3B2E53"/>
    <w:rsid w:val="1197E2F1"/>
    <w:rsid w:val="1333B352"/>
    <w:rsid w:val="17D90AEE"/>
    <w:rsid w:val="1989CC79"/>
    <w:rsid w:val="1D6C5116"/>
    <w:rsid w:val="20718EB9"/>
    <w:rsid w:val="28F7E2D5"/>
    <w:rsid w:val="2E29B900"/>
    <w:rsid w:val="2ED68BCB"/>
    <w:rsid w:val="36CAD333"/>
    <w:rsid w:val="3EC6D550"/>
    <w:rsid w:val="4A6AA638"/>
    <w:rsid w:val="4D402C9A"/>
    <w:rsid w:val="4D72D933"/>
    <w:rsid w:val="507E780C"/>
    <w:rsid w:val="5265DE0C"/>
    <w:rsid w:val="54476FA5"/>
    <w:rsid w:val="5601E423"/>
    <w:rsid w:val="58991246"/>
    <w:rsid w:val="596BF227"/>
    <w:rsid w:val="59D1CC28"/>
    <w:rsid w:val="5A67C211"/>
    <w:rsid w:val="5B46F7FB"/>
    <w:rsid w:val="63C366D9"/>
    <w:rsid w:val="66266152"/>
    <w:rsid w:val="662E1C07"/>
    <w:rsid w:val="68F29968"/>
    <w:rsid w:val="6B900D94"/>
    <w:rsid w:val="6D3CE6F6"/>
    <w:rsid w:val="6F31E812"/>
    <w:rsid w:val="736EB96F"/>
    <w:rsid w:val="749FB89C"/>
    <w:rsid w:val="7EF2D635"/>
    <w:rsid w:val="7F13B94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316C98A8"/>
  <w15:docId w15:val="{E54715CE-3924-4E1B-823F-F2B88A1AF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style>
  <w:style w:type="paragraph" w:styleId="Heading1">
    <w:name w:val="heading 1"/>
    <w:basedOn w:val="Normal"/>
    <w:next w:val="Normal"/>
    <w:link w:val="Heading1Char"/>
    <w:uiPriority w:val="9"/>
    <w:qFormat/>
    <w:rsid w:val="00714AFD"/>
    <w:pPr>
      <w:pBdr>
        <w:top w:val="single" w:sz="24" w:space="0" w:color="66CCFF" w:themeColor="accent1"/>
        <w:left w:val="single" w:sz="24" w:space="0" w:color="66CCFF" w:themeColor="accent1"/>
        <w:bottom w:val="single" w:sz="24" w:space="0" w:color="66CCFF" w:themeColor="accent1"/>
        <w:right w:val="single" w:sz="24" w:space="0" w:color="66CCFF" w:themeColor="accent1"/>
      </w:pBdr>
      <w:shd w:val="clear" w:color="auto" w:fill="66CCF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14AFD"/>
    <w:pPr>
      <w:pBdr>
        <w:top w:val="single" w:sz="24" w:space="0" w:color="E0F4FF" w:themeColor="accent1" w:themeTint="33"/>
        <w:left w:val="single" w:sz="24" w:space="0" w:color="E0F4FF" w:themeColor="accent1" w:themeTint="33"/>
        <w:bottom w:val="single" w:sz="24" w:space="0" w:color="E0F4FF" w:themeColor="accent1" w:themeTint="33"/>
        <w:right w:val="single" w:sz="24" w:space="0" w:color="E0F4FF" w:themeColor="accent1" w:themeTint="33"/>
      </w:pBdr>
      <w:shd w:val="clear" w:color="auto" w:fill="E0F4F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14AFD"/>
    <w:pPr>
      <w:pBdr>
        <w:top w:val="single" w:sz="6" w:space="2" w:color="66CCFF" w:themeColor="accent1"/>
      </w:pBdr>
      <w:spacing w:before="300" w:after="0"/>
      <w:outlineLvl w:val="2"/>
    </w:pPr>
    <w:rPr>
      <w:caps/>
      <w:color w:val="0076B1" w:themeColor="accent1" w:themeShade="7F"/>
      <w:spacing w:val="15"/>
    </w:rPr>
  </w:style>
  <w:style w:type="paragraph" w:styleId="Heading4">
    <w:name w:val="heading 4"/>
    <w:basedOn w:val="Normal"/>
    <w:next w:val="Normal"/>
    <w:link w:val="Heading4Char"/>
    <w:uiPriority w:val="9"/>
    <w:semiHidden/>
    <w:unhideWhenUsed/>
    <w:qFormat/>
    <w:rsid w:val="00714AFD"/>
    <w:pPr>
      <w:pBdr>
        <w:top w:val="dotted" w:sz="6" w:space="2" w:color="66CCFF" w:themeColor="accent1"/>
      </w:pBdr>
      <w:spacing w:before="200" w:after="0"/>
      <w:outlineLvl w:val="3"/>
    </w:pPr>
    <w:rPr>
      <w:caps/>
      <w:color w:val="0CAEFF" w:themeColor="accent1" w:themeShade="BF"/>
      <w:spacing w:val="10"/>
    </w:rPr>
  </w:style>
  <w:style w:type="paragraph" w:styleId="Heading5">
    <w:name w:val="heading 5"/>
    <w:basedOn w:val="Normal"/>
    <w:next w:val="Normal"/>
    <w:link w:val="Heading5Char"/>
    <w:uiPriority w:val="9"/>
    <w:semiHidden/>
    <w:unhideWhenUsed/>
    <w:qFormat/>
    <w:rsid w:val="00714AFD"/>
    <w:pPr>
      <w:pBdr>
        <w:bottom w:val="single" w:sz="6" w:space="1" w:color="66CCFF" w:themeColor="accent1"/>
      </w:pBdr>
      <w:spacing w:before="200" w:after="0"/>
      <w:outlineLvl w:val="4"/>
    </w:pPr>
    <w:rPr>
      <w:caps/>
      <w:color w:val="0CAEFF" w:themeColor="accent1" w:themeShade="BF"/>
      <w:spacing w:val="10"/>
    </w:rPr>
  </w:style>
  <w:style w:type="paragraph" w:styleId="Heading6">
    <w:name w:val="heading 6"/>
    <w:basedOn w:val="Normal"/>
    <w:next w:val="Normal"/>
    <w:link w:val="Heading6Char"/>
    <w:uiPriority w:val="9"/>
    <w:semiHidden/>
    <w:unhideWhenUsed/>
    <w:qFormat/>
    <w:rsid w:val="00714AFD"/>
    <w:pPr>
      <w:pBdr>
        <w:bottom w:val="dotted" w:sz="6" w:space="1" w:color="66CCFF" w:themeColor="accent1"/>
      </w:pBdr>
      <w:spacing w:before="200" w:after="0"/>
      <w:outlineLvl w:val="5"/>
    </w:pPr>
    <w:rPr>
      <w:caps/>
      <w:color w:val="0CAEFF" w:themeColor="accent1" w:themeShade="BF"/>
      <w:spacing w:val="10"/>
    </w:rPr>
  </w:style>
  <w:style w:type="paragraph" w:styleId="Heading7">
    <w:name w:val="heading 7"/>
    <w:basedOn w:val="Normal"/>
    <w:next w:val="Normal"/>
    <w:link w:val="Heading7Char"/>
    <w:uiPriority w:val="9"/>
    <w:semiHidden/>
    <w:unhideWhenUsed/>
    <w:qFormat/>
    <w:rsid w:val="00714AFD"/>
    <w:pPr>
      <w:spacing w:before="200" w:after="0"/>
      <w:outlineLvl w:val="6"/>
    </w:pPr>
    <w:rPr>
      <w:caps/>
      <w:color w:val="0CAEFF" w:themeColor="accent1" w:themeShade="BF"/>
      <w:spacing w:val="10"/>
    </w:rPr>
  </w:style>
  <w:style w:type="paragraph" w:styleId="Heading8">
    <w:name w:val="heading 8"/>
    <w:basedOn w:val="Normal"/>
    <w:next w:val="Normal"/>
    <w:link w:val="Heading8Char"/>
    <w:uiPriority w:val="9"/>
    <w:semiHidden/>
    <w:unhideWhenUsed/>
    <w:qFormat/>
    <w:rsid w:val="00714AF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14AF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AFD"/>
    <w:rPr>
      <w:caps/>
      <w:color w:val="FFFFFF" w:themeColor="background1"/>
      <w:spacing w:val="15"/>
      <w:sz w:val="22"/>
      <w:szCs w:val="22"/>
      <w:shd w:val="clear" w:color="auto" w:fill="66CCFF" w:themeFill="accent1"/>
    </w:rPr>
  </w:style>
  <w:style w:type="paragraph" w:customStyle="1" w:styleId="1bodycopy10pt">
    <w:name w:val="1 body copy 10pt"/>
    <w:basedOn w:val="Normal"/>
    <w:link w:val="1bodycopy10ptChar"/>
    <w:qFormat/>
    <w:rsid w:val="00714AFD"/>
    <w:pPr>
      <w:spacing w:after="120" w:line="240" w:lineRule="auto"/>
    </w:pPr>
    <w:rPr>
      <w:rFonts w:ascii="Arial" w:eastAsia="MS Mincho" w:hAnsi="Arial" w:cs="Times New Roman"/>
      <w:szCs w:val="24"/>
      <w:lang w:val="en-US"/>
    </w:rPr>
  </w:style>
  <w:style w:type="paragraph" w:customStyle="1" w:styleId="4Bulletedcopyblue">
    <w:name w:val="4 Bulleted copy blue"/>
    <w:basedOn w:val="Normal"/>
    <w:qFormat/>
    <w:rsid w:val="00714AFD"/>
    <w:pPr>
      <w:numPr>
        <w:numId w:val="1"/>
      </w:numPr>
      <w:spacing w:after="120" w:line="240" w:lineRule="auto"/>
    </w:pPr>
    <w:rPr>
      <w:rFonts w:ascii="Arial" w:eastAsia="MS Mincho" w:hAnsi="Arial" w:cs="Arial"/>
      <w:lang w:val="en-US"/>
    </w:rPr>
  </w:style>
  <w:style w:type="character" w:customStyle="1" w:styleId="1bodycopy10ptChar">
    <w:name w:val="1 body copy 10pt Char"/>
    <w:link w:val="1bodycopy10pt"/>
    <w:rsid w:val="00714AFD"/>
    <w:rPr>
      <w:rFonts w:ascii="Arial" w:eastAsia="MS Mincho" w:hAnsi="Arial" w:cs="Times New Roman"/>
      <w:sz w:val="20"/>
      <w:szCs w:val="24"/>
      <w:lang w:val="en-US"/>
    </w:rPr>
  </w:style>
  <w:style w:type="character" w:customStyle="1" w:styleId="Heading2Char">
    <w:name w:val="Heading 2 Char"/>
    <w:basedOn w:val="DefaultParagraphFont"/>
    <w:link w:val="Heading2"/>
    <w:uiPriority w:val="9"/>
    <w:rsid w:val="00714AFD"/>
    <w:rPr>
      <w:caps/>
      <w:spacing w:val="15"/>
      <w:shd w:val="clear" w:color="auto" w:fill="E0F4FF" w:themeFill="accent1" w:themeFillTint="33"/>
    </w:rPr>
  </w:style>
  <w:style w:type="character" w:customStyle="1" w:styleId="Heading3Char">
    <w:name w:val="Heading 3 Char"/>
    <w:basedOn w:val="DefaultParagraphFont"/>
    <w:link w:val="Heading3"/>
    <w:uiPriority w:val="9"/>
    <w:semiHidden/>
    <w:rsid w:val="00714AFD"/>
    <w:rPr>
      <w:caps/>
      <w:color w:val="0076B1" w:themeColor="accent1" w:themeShade="7F"/>
      <w:spacing w:val="15"/>
    </w:rPr>
  </w:style>
  <w:style w:type="character" w:customStyle="1" w:styleId="Heading4Char">
    <w:name w:val="Heading 4 Char"/>
    <w:basedOn w:val="DefaultParagraphFont"/>
    <w:link w:val="Heading4"/>
    <w:uiPriority w:val="9"/>
    <w:semiHidden/>
    <w:rsid w:val="00714AFD"/>
    <w:rPr>
      <w:caps/>
      <w:color w:val="0CAEFF" w:themeColor="accent1" w:themeShade="BF"/>
      <w:spacing w:val="10"/>
    </w:rPr>
  </w:style>
  <w:style w:type="character" w:customStyle="1" w:styleId="Heading5Char">
    <w:name w:val="Heading 5 Char"/>
    <w:basedOn w:val="DefaultParagraphFont"/>
    <w:link w:val="Heading5"/>
    <w:uiPriority w:val="9"/>
    <w:semiHidden/>
    <w:rsid w:val="00714AFD"/>
    <w:rPr>
      <w:caps/>
      <w:color w:val="0CAEFF" w:themeColor="accent1" w:themeShade="BF"/>
      <w:spacing w:val="10"/>
    </w:rPr>
  </w:style>
  <w:style w:type="character" w:customStyle="1" w:styleId="Heading6Char">
    <w:name w:val="Heading 6 Char"/>
    <w:basedOn w:val="DefaultParagraphFont"/>
    <w:link w:val="Heading6"/>
    <w:uiPriority w:val="9"/>
    <w:semiHidden/>
    <w:rsid w:val="00714AFD"/>
    <w:rPr>
      <w:caps/>
      <w:color w:val="0CAEFF" w:themeColor="accent1" w:themeShade="BF"/>
      <w:spacing w:val="10"/>
    </w:rPr>
  </w:style>
  <w:style w:type="character" w:customStyle="1" w:styleId="Heading7Char">
    <w:name w:val="Heading 7 Char"/>
    <w:basedOn w:val="DefaultParagraphFont"/>
    <w:link w:val="Heading7"/>
    <w:uiPriority w:val="9"/>
    <w:semiHidden/>
    <w:rsid w:val="00714AFD"/>
    <w:rPr>
      <w:caps/>
      <w:color w:val="0CAEFF" w:themeColor="accent1" w:themeShade="BF"/>
      <w:spacing w:val="10"/>
    </w:rPr>
  </w:style>
  <w:style w:type="character" w:customStyle="1" w:styleId="Heading8Char">
    <w:name w:val="Heading 8 Char"/>
    <w:basedOn w:val="DefaultParagraphFont"/>
    <w:link w:val="Heading8"/>
    <w:uiPriority w:val="9"/>
    <w:semiHidden/>
    <w:rsid w:val="00714AFD"/>
    <w:rPr>
      <w:caps/>
      <w:spacing w:val="10"/>
      <w:sz w:val="18"/>
      <w:szCs w:val="18"/>
    </w:rPr>
  </w:style>
  <w:style w:type="character" w:customStyle="1" w:styleId="Heading9Char">
    <w:name w:val="Heading 9 Char"/>
    <w:basedOn w:val="DefaultParagraphFont"/>
    <w:link w:val="Heading9"/>
    <w:uiPriority w:val="9"/>
    <w:semiHidden/>
    <w:rsid w:val="00714AFD"/>
    <w:rPr>
      <w:i/>
      <w:iCs/>
      <w:caps/>
      <w:spacing w:val="10"/>
      <w:sz w:val="18"/>
      <w:szCs w:val="18"/>
    </w:rPr>
  </w:style>
  <w:style w:type="paragraph" w:styleId="Caption">
    <w:name w:val="caption"/>
    <w:basedOn w:val="Normal"/>
    <w:next w:val="Normal"/>
    <w:uiPriority w:val="35"/>
    <w:semiHidden/>
    <w:unhideWhenUsed/>
    <w:qFormat/>
    <w:rsid w:val="00714AFD"/>
    <w:rPr>
      <w:b/>
      <w:bCs/>
      <w:color w:val="0CAEFF" w:themeColor="accent1" w:themeShade="BF"/>
      <w:sz w:val="16"/>
      <w:szCs w:val="16"/>
    </w:rPr>
  </w:style>
  <w:style w:type="paragraph" w:styleId="Title">
    <w:name w:val="Title"/>
    <w:basedOn w:val="Normal"/>
    <w:next w:val="Normal"/>
    <w:link w:val="TitleChar"/>
    <w:uiPriority w:val="10"/>
    <w:qFormat/>
    <w:rsid w:val="00714AFD"/>
    <w:pPr>
      <w:spacing w:before="0" w:after="0"/>
    </w:pPr>
    <w:rPr>
      <w:rFonts w:asciiTheme="majorHAnsi" w:eastAsiaTheme="majorEastAsia" w:hAnsiTheme="majorHAnsi" w:cstheme="majorBidi"/>
      <w:caps/>
      <w:color w:val="66CCFF" w:themeColor="accent1"/>
      <w:spacing w:val="10"/>
      <w:sz w:val="52"/>
      <w:szCs w:val="52"/>
    </w:rPr>
  </w:style>
  <w:style w:type="character" w:customStyle="1" w:styleId="TitleChar">
    <w:name w:val="Title Char"/>
    <w:basedOn w:val="DefaultParagraphFont"/>
    <w:link w:val="Title"/>
    <w:uiPriority w:val="10"/>
    <w:rsid w:val="00714AFD"/>
    <w:rPr>
      <w:rFonts w:asciiTheme="majorHAnsi" w:eastAsiaTheme="majorEastAsia" w:hAnsiTheme="majorHAnsi" w:cstheme="majorBidi"/>
      <w:caps/>
      <w:color w:val="66CCFF" w:themeColor="accent1"/>
      <w:spacing w:val="10"/>
      <w:sz w:val="52"/>
      <w:szCs w:val="52"/>
    </w:rPr>
  </w:style>
  <w:style w:type="paragraph" w:styleId="Subtitle">
    <w:name w:val="Subtitle"/>
    <w:basedOn w:val="Normal"/>
    <w:next w:val="Normal"/>
    <w:link w:val="SubtitleChar"/>
    <w:uiPriority w:val="11"/>
    <w:qFormat/>
    <w:rsid w:val="00714AF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14AFD"/>
    <w:rPr>
      <w:caps/>
      <w:color w:val="595959" w:themeColor="text1" w:themeTint="A6"/>
      <w:spacing w:val="10"/>
      <w:sz w:val="21"/>
      <w:szCs w:val="21"/>
    </w:rPr>
  </w:style>
  <w:style w:type="character" w:styleId="Strong">
    <w:name w:val="Strong"/>
    <w:uiPriority w:val="22"/>
    <w:qFormat/>
    <w:rsid w:val="00714AFD"/>
    <w:rPr>
      <w:b/>
      <w:bCs/>
    </w:rPr>
  </w:style>
  <w:style w:type="character" w:styleId="Emphasis">
    <w:name w:val="Emphasis"/>
    <w:uiPriority w:val="20"/>
    <w:qFormat/>
    <w:rsid w:val="00714AFD"/>
    <w:rPr>
      <w:caps/>
      <w:color w:val="0076B1" w:themeColor="accent1" w:themeShade="7F"/>
      <w:spacing w:val="5"/>
    </w:rPr>
  </w:style>
  <w:style w:type="paragraph" w:styleId="NoSpacing">
    <w:name w:val="No Spacing"/>
    <w:uiPriority w:val="1"/>
    <w:qFormat/>
    <w:rsid w:val="00714AFD"/>
    <w:pPr>
      <w:spacing w:after="0" w:line="240" w:lineRule="auto"/>
    </w:pPr>
  </w:style>
  <w:style w:type="paragraph" w:styleId="Quote">
    <w:name w:val="Quote"/>
    <w:basedOn w:val="Normal"/>
    <w:next w:val="Normal"/>
    <w:link w:val="QuoteChar"/>
    <w:uiPriority w:val="29"/>
    <w:qFormat/>
    <w:rsid w:val="00714AFD"/>
    <w:rPr>
      <w:i/>
      <w:iCs/>
      <w:sz w:val="24"/>
      <w:szCs w:val="24"/>
    </w:rPr>
  </w:style>
  <w:style w:type="character" w:customStyle="1" w:styleId="QuoteChar">
    <w:name w:val="Quote Char"/>
    <w:basedOn w:val="DefaultParagraphFont"/>
    <w:link w:val="Quote"/>
    <w:uiPriority w:val="29"/>
    <w:rsid w:val="00714AFD"/>
    <w:rPr>
      <w:i/>
      <w:iCs/>
      <w:sz w:val="24"/>
      <w:szCs w:val="24"/>
    </w:rPr>
  </w:style>
  <w:style w:type="paragraph" w:styleId="IntenseQuote">
    <w:name w:val="Intense Quote"/>
    <w:basedOn w:val="Normal"/>
    <w:next w:val="Normal"/>
    <w:link w:val="IntenseQuoteChar"/>
    <w:uiPriority w:val="30"/>
    <w:qFormat/>
    <w:rsid w:val="00714AFD"/>
    <w:pPr>
      <w:spacing w:before="240" w:after="240" w:line="240" w:lineRule="auto"/>
      <w:ind w:left="1080" w:right="1080"/>
      <w:jc w:val="center"/>
    </w:pPr>
    <w:rPr>
      <w:color w:val="66CCFF" w:themeColor="accent1"/>
      <w:sz w:val="24"/>
      <w:szCs w:val="24"/>
    </w:rPr>
  </w:style>
  <w:style w:type="character" w:customStyle="1" w:styleId="IntenseQuoteChar">
    <w:name w:val="Intense Quote Char"/>
    <w:basedOn w:val="DefaultParagraphFont"/>
    <w:link w:val="IntenseQuote"/>
    <w:uiPriority w:val="30"/>
    <w:rsid w:val="00714AFD"/>
    <w:rPr>
      <w:color w:val="66CCFF" w:themeColor="accent1"/>
      <w:sz w:val="24"/>
      <w:szCs w:val="24"/>
    </w:rPr>
  </w:style>
  <w:style w:type="character" w:styleId="SubtleEmphasis">
    <w:name w:val="Subtle Emphasis"/>
    <w:uiPriority w:val="19"/>
    <w:qFormat/>
    <w:rsid w:val="00714AFD"/>
    <w:rPr>
      <w:i/>
      <w:iCs/>
      <w:color w:val="0076B1" w:themeColor="accent1" w:themeShade="7F"/>
    </w:rPr>
  </w:style>
  <w:style w:type="character" w:styleId="IntenseEmphasis">
    <w:name w:val="Intense Emphasis"/>
    <w:uiPriority w:val="21"/>
    <w:qFormat/>
    <w:rsid w:val="00714AFD"/>
    <w:rPr>
      <w:b/>
      <w:bCs/>
      <w:caps/>
      <w:color w:val="0076B1" w:themeColor="accent1" w:themeShade="7F"/>
      <w:spacing w:val="10"/>
    </w:rPr>
  </w:style>
  <w:style w:type="character" w:styleId="SubtleReference">
    <w:name w:val="Subtle Reference"/>
    <w:uiPriority w:val="31"/>
    <w:qFormat/>
    <w:rsid w:val="00714AFD"/>
    <w:rPr>
      <w:b/>
      <w:bCs/>
      <w:color w:val="66CCFF" w:themeColor="accent1"/>
    </w:rPr>
  </w:style>
  <w:style w:type="character" w:styleId="IntenseReference">
    <w:name w:val="Intense Reference"/>
    <w:uiPriority w:val="32"/>
    <w:qFormat/>
    <w:rsid w:val="00714AFD"/>
    <w:rPr>
      <w:b/>
      <w:bCs/>
      <w:i/>
      <w:iCs/>
      <w:caps/>
      <w:color w:val="66CCFF" w:themeColor="accent1"/>
    </w:rPr>
  </w:style>
  <w:style w:type="character" w:styleId="BookTitle">
    <w:name w:val="Book Title"/>
    <w:uiPriority w:val="33"/>
    <w:qFormat/>
    <w:rsid w:val="00714AFD"/>
    <w:rPr>
      <w:b/>
      <w:bCs/>
      <w:i/>
      <w:iCs/>
      <w:spacing w:val="0"/>
    </w:rPr>
  </w:style>
  <w:style w:type="paragraph" w:styleId="TOCHeading">
    <w:name w:val="TOC Heading"/>
    <w:basedOn w:val="Heading1"/>
    <w:next w:val="Normal"/>
    <w:uiPriority w:val="39"/>
    <w:semiHidden/>
    <w:unhideWhenUsed/>
    <w:qFormat/>
    <w:rsid w:val="00714AFD"/>
    <w:pPr>
      <w:outlineLvl w:val="9"/>
    </w:pPr>
  </w:style>
  <w:style w:type="character" w:styleId="Hyperlink">
    <w:name w:val="Hyperlink"/>
    <w:uiPriority w:val="99"/>
    <w:unhideWhenUsed/>
    <w:qFormat/>
    <w:rsid w:val="00CD6395"/>
    <w:rPr>
      <w:color w:val="0072CC"/>
      <w:u w:val="single"/>
    </w:rPr>
  </w:style>
  <w:style w:type="paragraph" w:styleId="Header">
    <w:name w:val="header"/>
    <w:basedOn w:val="Normal"/>
    <w:link w:val="HeaderChar"/>
    <w:uiPriority w:val="99"/>
    <w:unhideWhenUsed/>
    <w:rsid w:val="00CD639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D6395"/>
  </w:style>
  <w:style w:type="paragraph" w:styleId="Footer">
    <w:name w:val="footer"/>
    <w:basedOn w:val="Normal"/>
    <w:link w:val="FooterChar"/>
    <w:uiPriority w:val="99"/>
    <w:unhideWhenUsed/>
    <w:rsid w:val="00CD639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D6395"/>
  </w:style>
  <w:style w:type="paragraph" w:styleId="ListParagraph">
    <w:name w:val="List Paragraph"/>
    <w:basedOn w:val="Normal"/>
    <w:qFormat/>
    <w:rsid w:val="00866963"/>
    <w:pPr>
      <w:ind w:left="720"/>
      <w:contextualSpacing/>
    </w:pPr>
  </w:style>
  <w:style w:type="paragraph" w:styleId="NormalWeb">
    <w:name w:val="Normal (Web)"/>
    <w:basedOn w:val="Normal"/>
    <w:uiPriority w:val="99"/>
    <w:semiHidden/>
    <w:unhideWhenUsed/>
    <w:rsid w:val="00A06AED"/>
    <w:pPr>
      <w:spacing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C55F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5F8"/>
    <w:rPr>
      <w:rFonts w:ascii="Tahoma" w:hAnsi="Tahoma" w:cs="Tahoma"/>
      <w:sz w:val="16"/>
      <w:szCs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3D0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079902">
      <w:bodyDiv w:val="1"/>
      <w:marLeft w:val="0"/>
      <w:marRight w:val="0"/>
      <w:marTop w:val="0"/>
      <w:marBottom w:val="0"/>
      <w:divBdr>
        <w:top w:val="none" w:sz="0" w:space="0" w:color="auto"/>
        <w:left w:val="none" w:sz="0" w:space="0" w:color="auto"/>
        <w:bottom w:val="none" w:sz="0" w:space="0" w:color="auto"/>
        <w:right w:val="none" w:sz="0" w:space="0" w:color="auto"/>
      </w:divBdr>
    </w:div>
    <w:div w:id="519468825">
      <w:bodyDiv w:val="1"/>
      <w:marLeft w:val="0"/>
      <w:marRight w:val="0"/>
      <w:marTop w:val="0"/>
      <w:marBottom w:val="0"/>
      <w:divBdr>
        <w:top w:val="none" w:sz="0" w:space="0" w:color="auto"/>
        <w:left w:val="none" w:sz="0" w:space="0" w:color="auto"/>
        <w:bottom w:val="none" w:sz="0" w:space="0" w:color="auto"/>
        <w:right w:val="none" w:sz="0" w:space="0" w:color="auto"/>
      </w:divBdr>
    </w:div>
    <w:div w:id="948970466">
      <w:bodyDiv w:val="1"/>
      <w:marLeft w:val="0"/>
      <w:marRight w:val="0"/>
      <w:marTop w:val="0"/>
      <w:marBottom w:val="0"/>
      <w:divBdr>
        <w:top w:val="none" w:sz="0" w:space="0" w:color="auto"/>
        <w:left w:val="none" w:sz="0" w:space="0" w:color="auto"/>
        <w:bottom w:val="none" w:sz="0" w:space="0" w:color="auto"/>
        <w:right w:val="none" w:sz="0" w:space="0" w:color="auto"/>
      </w:divBdr>
    </w:div>
    <w:div w:id="1186598970">
      <w:bodyDiv w:val="1"/>
      <w:marLeft w:val="0"/>
      <w:marRight w:val="0"/>
      <w:marTop w:val="0"/>
      <w:marBottom w:val="0"/>
      <w:divBdr>
        <w:top w:val="none" w:sz="0" w:space="0" w:color="auto"/>
        <w:left w:val="none" w:sz="0" w:space="0" w:color="auto"/>
        <w:bottom w:val="none" w:sz="0" w:space="0" w:color="auto"/>
        <w:right w:val="none" w:sz="0" w:space="0" w:color="auto"/>
      </w:divBdr>
    </w:div>
    <w:div w:id="1292446090">
      <w:bodyDiv w:val="1"/>
      <w:marLeft w:val="0"/>
      <w:marRight w:val="0"/>
      <w:marTop w:val="0"/>
      <w:marBottom w:val="0"/>
      <w:divBdr>
        <w:top w:val="none" w:sz="0" w:space="0" w:color="auto"/>
        <w:left w:val="none" w:sz="0" w:space="0" w:color="auto"/>
        <w:bottom w:val="none" w:sz="0" w:space="0" w:color="auto"/>
        <w:right w:val="none" w:sz="0" w:space="0" w:color="auto"/>
      </w:divBdr>
    </w:div>
    <w:div w:id="1392196972">
      <w:bodyDiv w:val="1"/>
      <w:marLeft w:val="0"/>
      <w:marRight w:val="0"/>
      <w:marTop w:val="0"/>
      <w:marBottom w:val="0"/>
      <w:divBdr>
        <w:top w:val="none" w:sz="0" w:space="0" w:color="auto"/>
        <w:left w:val="none" w:sz="0" w:space="0" w:color="auto"/>
        <w:bottom w:val="none" w:sz="0" w:space="0" w:color="auto"/>
        <w:right w:val="none" w:sz="0" w:space="0" w:color="auto"/>
      </w:divBdr>
      <w:divsChild>
        <w:div w:id="343633439">
          <w:marLeft w:val="547"/>
          <w:marRight w:val="0"/>
          <w:marTop w:val="0"/>
          <w:marBottom w:val="0"/>
          <w:divBdr>
            <w:top w:val="none" w:sz="0" w:space="0" w:color="auto"/>
            <w:left w:val="none" w:sz="0" w:space="0" w:color="auto"/>
            <w:bottom w:val="none" w:sz="0" w:space="0" w:color="auto"/>
            <w:right w:val="none" w:sz="0" w:space="0" w:color="auto"/>
          </w:divBdr>
        </w:div>
        <w:div w:id="540245018">
          <w:marLeft w:val="547"/>
          <w:marRight w:val="0"/>
          <w:marTop w:val="0"/>
          <w:marBottom w:val="0"/>
          <w:divBdr>
            <w:top w:val="none" w:sz="0" w:space="0" w:color="auto"/>
            <w:left w:val="none" w:sz="0" w:space="0" w:color="auto"/>
            <w:bottom w:val="none" w:sz="0" w:space="0" w:color="auto"/>
            <w:right w:val="none" w:sz="0" w:space="0" w:color="auto"/>
          </w:divBdr>
        </w:div>
        <w:div w:id="548802720">
          <w:marLeft w:val="547"/>
          <w:marRight w:val="0"/>
          <w:marTop w:val="0"/>
          <w:marBottom w:val="0"/>
          <w:divBdr>
            <w:top w:val="none" w:sz="0" w:space="0" w:color="auto"/>
            <w:left w:val="none" w:sz="0" w:space="0" w:color="auto"/>
            <w:bottom w:val="none" w:sz="0" w:space="0" w:color="auto"/>
            <w:right w:val="none" w:sz="0" w:space="0" w:color="auto"/>
          </w:divBdr>
        </w:div>
        <w:div w:id="1055085658">
          <w:marLeft w:val="547"/>
          <w:marRight w:val="0"/>
          <w:marTop w:val="0"/>
          <w:marBottom w:val="0"/>
          <w:divBdr>
            <w:top w:val="none" w:sz="0" w:space="0" w:color="auto"/>
            <w:left w:val="none" w:sz="0" w:space="0" w:color="auto"/>
            <w:bottom w:val="none" w:sz="0" w:space="0" w:color="auto"/>
            <w:right w:val="none" w:sz="0" w:space="0" w:color="auto"/>
          </w:divBdr>
        </w:div>
        <w:div w:id="1240552534">
          <w:marLeft w:val="547"/>
          <w:marRight w:val="0"/>
          <w:marTop w:val="0"/>
          <w:marBottom w:val="0"/>
          <w:divBdr>
            <w:top w:val="none" w:sz="0" w:space="0" w:color="auto"/>
            <w:left w:val="none" w:sz="0" w:space="0" w:color="auto"/>
            <w:bottom w:val="none" w:sz="0" w:space="0" w:color="auto"/>
            <w:right w:val="none" w:sz="0" w:space="0" w:color="auto"/>
          </w:divBdr>
        </w:div>
        <w:div w:id="1727412471">
          <w:marLeft w:val="547"/>
          <w:marRight w:val="0"/>
          <w:marTop w:val="0"/>
          <w:marBottom w:val="0"/>
          <w:divBdr>
            <w:top w:val="none" w:sz="0" w:space="0" w:color="auto"/>
            <w:left w:val="none" w:sz="0" w:space="0" w:color="auto"/>
            <w:bottom w:val="none" w:sz="0" w:space="0" w:color="auto"/>
            <w:right w:val="none" w:sz="0" w:space="0" w:color="auto"/>
          </w:divBdr>
        </w:div>
        <w:div w:id="172991588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diagramLayout" Target="diagrams/layout2.xml"/><Relationship Id="rId39" Type="http://schemas.openxmlformats.org/officeDocument/2006/relationships/diagramColors" Target="diagrams/colors4.xml"/><Relationship Id="rId21" Type="http://schemas.openxmlformats.org/officeDocument/2006/relationships/diagramQuickStyle" Target="diagrams/quickStyle1.xml"/><Relationship Id="rId34" Type="http://schemas.microsoft.com/office/2007/relationships/diagramDrawing" Target="diagrams/drawing3.xm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alice.arnold@wdl.mmat.co.uk" TargetMode="External"/><Relationship Id="rId20" Type="http://schemas.openxmlformats.org/officeDocument/2006/relationships/diagramLayout" Target="diagrams/layout1.xml"/><Relationship Id="rId29" Type="http://schemas.microsoft.com/office/2007/relationships/diagramDrawing" Target="diagrams/drawing2.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4/6/part/3" TargetMode="External"/><Relationship Id="rId24" Type="http://schemas.openxmlformats.org/officeDocument/2006/relationships/image" Target="media/image5.png"/><Relationship Id="rId32" Type="http://schemas.openxmlformats.org/officeDocument/2006/relationships/diagramQuickStyle" Target="diagrams/quickStyle3.xml"/><Relationship Id="rId37" Type="http://schemas.openxmlformats.org/officeDocument/2006/relationships/diagramLayout" Target="diagrams/layout4.xml"/><Relationship Id="rId40" Type="http://schemas.microsoft.com/office/2007/relationships/diagramDrawing" Target="diagrams/drawing4.xml"/><Relationship Id="rId5" Type="http://schemas.openxmlformats.org/officeDocument/2006/relationships/styles" Target="styles.xml"/><Relationship Id="rId15" Type="http://schemas.openxmlformats.org/officeDocument/2006/relationships/image" Target="media/image3.png"/><Relationship Id="rId23" Type="http://schemas.microsoft.com/office/2007/relationships/diagramDrawing" Target="diagrams/drawing1.xml"/><Relationship Id="rId28" Type="http://schemas.openxmlformats.org/officeDocument/2006/relationships/diagramColors" Target="diagrams/colors2.xml"/><Relationship Id="rId36" Type="http://schemas.openxmlformats.org/officeDocument/2006/relationships/diagramData" Target="diagrams/data4.xml"/><Relationship Id="rId10" Type="http://schemas.openxmlformats.org/officeDocument/2006/relationships/hyperlink" Target="https://www.gov.uk/government/uploads/system/uploads/attachment_data/file/398815/SEND_Code_of_Practice_January_2015.pdf" TargetMode="External"/><Relationship Id="rId19" Type="http://schemas.openxmlformats.org/officeDocument/2006/relationships/diagramData" Target="diagrams/data1.xml"/><Relationship Id="rId31" Type="http://schemas.openxmlformats.org/officeDocument/2006/relationships/diagramLayout" Target="diagrams/layout3.xm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arah.mclaughlin@wdl.mmat.co.uk" TargetMode="External"/><Relationship Id="rId22" Type="http://schemas.openxmlformats.org/officeDocument/2006/relationships/diagramColors" Target="diagrams/colors1.xml"/><Relationship Id="rId27" Type="http://schemas.openxmlformats.org/officeDocument/2006/relationships/diagramQuickStyle" Target="diagrams/quickStyle2.xml"/><Relationship Id="rId30" Type="http://schemas.openxmlformats.org/officeDocument/2006/relationships/diagramData" Target="diagrams/data3.xml"/><Relationship Id="rId35" Type="http://schemas.openxmlformats.org/officeDocument/2006/relationships/image" Target="media/image6.pn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legislation.gov.uk/uksi/2014/1530/contents/made" TargetMode="External"/><Relationship Id="rId17" Type="http://schemas.openxmlformats.org/officeDocument/2006/relationships/hyperlink" Target="https://www.google.com/search?q=Shrewsbury+academy&amp;rlz=1C1GCEB_enGB908GB908&amp;oq=Shrewsbury+academy&amp;aqs=chrome.0.69i59j35i39j46i39i175i199j0i67j69i60l4.3120j0j1&amp;sourceid=chrome&amp;ie=UTF-8" TargetMode="External"/><Relationship Id="rId25" Type="http://schemas.openxmlformats.org/officeDocument/2006/relationships/diagramData" Target="diagrams/data2.xml"/><Relationship Id="rId33" Type="http://schemas.openxmlformats.org/officeDocument/2006/relationships/diagramColors" Target="diagrams/colors3.xml"/><Relationship Id="rId38" Type="http://schemas.openxmlformats.org/officeDocument/2006/relationships/diagramQuickStyle" Target="diagrams/quickStyle4.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04648D-13F9-41B3-BE6F-97D6C84A1D5E}" type="doc">
      <dgm:prSet loTypeId="urn:microsoft.com/office/officeart/2005/8/layout/hProcess9" loCatId="process" qsTypeId="urn:microsoft.com/office/officeart/2005/8/quickstyle/simple1" qsCatId="simple" csTypeId="urn:microsoft.com/office/officeart/2005/8/colors/accent1_2" csCatId="accent1" phldr="1"/>
      <dgm:spPr/>
    </dgm:pt>
    <dgm:pt modelId="{4EB30BC6-B526-4F2A-B573-3DE561886D82}">
      <dgm:prSet phldrT="[Text]"/>
      <dgm:spPr>
        <a:solidFill>
          <a:srgbClr val="92D050"/>
        </a:solidFill>
      </dgm:spPr>
      <dgm:t>
        <a:bodyPr/>
        <a:lstStyle/>
        <a:p>
          <a:r>
            <a:rPr lang="en-GB" b="1" dirty="0"/>
            <a:t>First of all:</a:t>
          </a:r>
        </a:p>
        <a:p>
          <a:endParaRPr lang="en-GB" dirty="0"/>
        </a:p>
        <a:p>
          <a:r>
            <a:rPr lang="en-GB" dirty="0"/>
            <a:t>You should speak to your child’s </a:t>
          </a:r>
          <a:r>
            <a:rPr lang="en-GB" dirty="0">
              <a:solidFill>
                <a:schemeClr val="bg1"/>
              </a:solidFill>
            </a:rPr>
            <a:t>class teacher/tutor</a:t>
          </a:r>
          <a:r>
            <a:rPr lang="en-GB" dirty="0"/>
            <a:t>. The class teacher will also </a:t>
          </a:r>
          <a:r>
            <a:rPr lang="en-GB" dirty="0">
              <a:solidFill>
                <a:schemeClr val="bg1"/>
              </a:solidFill>
            </a:rPr>
            <a:t>pass on your concerns to the </a:t>
          </a:r>
          <a:r>
            <a:rPr lang="en-GB" dirty="0"/>
            <a:t>SENDCos. </a:t>
          </a:r>
          <a:endParaRPr lang="en-US" dirty="0"/>
        </a:p>
      </dgm:t>
    </dgm:pt>
    <dgm:pt modelId="{B05114F8-5C12-4AE4-B120-461223836C3B}" type="parTrans" cxnId="{97B49DDB-B14F-47E2-B461-79A06028F03B}">
      <dgm:prSet/>
      <dgm:spPr/>
      <dgm:t>
        <a:bodyPr/>
        <a:lstStyle/>
        <a:p>
          <a:endParaRPr lang="en-US"/>
        </a:p>
      </dgm:t>
    </dgm:pt>
    <dgm:pt modelId="{E0B6A510-0744-473B-9BFF-36EF1C14766F}" type="sibTrans" cxnId="{97B49DDB-B14F-47E2-B461-79A06028F03B}">
      <dgm:prSet/>
      <dgm:spPr/>
      <dgm:t>
        <a:bodyPr/>
        <a:lstStyle/>
        <a:p>
          <a:endParaRPr lang="en-US"/>
        </a:p>
      </dgm:t>
    </dgm:pt>
    <dgm:pt modelId="{C17F8C25-8B69-4102-A2F6-7AF299C7E0B3}">
      <dgm:prSet phldrT="[Text]"/>
      <dgm:spPr>
        <a:solidFill>
          <a:srgbClr val="92D050">
            <a:alpha val="80000"/>
          </a:srgbClr>
        </a:solidFill>
      </dgm:spPr>
      <dgm:t>
        <a:bodyPr/>
        <a:lstStyle/>
        <a:p>
          <a:r>
            <a:rPr lang="en-GB" b="1" dirty="0"/>
            <a:t>What if I am still concerned? </a:t>
          </a:r>
          <a:endParaRPr lang="en-GB" dirty="0"/>
        </a:p>
        <a:p>
          <a:r>
            <a:rPr lang="en-GB" dirty="0">
              <a:solidFill>
                <a:schemeClr val="bg1"/>
              </a:solidFill>
            </a:rPr>
            <a:t>You can make an appointment to meet with the SENDCos, this is done via the school office or form tutor.</a:t>
          </a:r>
          <a:endParaRPr lang="en-US" dirty="0">
            <a:solidFill>
              <a:schemeClr val="bg1"/>
            </a:solidFill>
          </a:endParaRPr>
        </a:p>
      </dgm:t>
    </dgm:pt>
    <dgm:pt modelId="{A97DFFAA-D445-47EF-8FA1-9C6B9ACD4570}" type="parTrans" cxnId="{04C1A9D8-4BED-4930-A4B5-BE39FA4A66F6}">
      <dgm:prSet/>
      <dgm:spPr/>
      <dgm:t>
        <a:bodyPr/>
        <a:lstStyle/>
        <a:p>
          <a:endParaRPr lang="en-US"/>
        </a:p>
      </dgm:t>
    </dgm:pt>
    <dgm:pt modelId="{034A0608-339C-4ABF-9777-6F517C622AAC}" type="sibTrans" cxnId="{04C1A9D8-4BED-4930-A4B5-BE39FA4A66F6}">
      <dgm:prSet/>
      <dgm:spPr/>
      <dgm:t>
        <a:bodyPr/>
        <a:lstStyle/>
        <a:p>
          <a:endParaRPr lang="en-US"/>
        </a:p>
      </dgm:t>
    </dgm:pt>
    <dgm:pt modelId="{F1281E01-85AF-46E5-9D9C-617B2FAE0F83}">
      <dgm:prSet phldrT="[Text]"/>
      <dgm:spPr>
        <a:solidFill>
          <a:srgbClr val="92D050"/>
        </a:solidFill>
      </dgm:spPr>
      <dgm:t>
        <a:bodyPr/>
        <a:lstStyle/>
        <a:p>
          <a:r>
            <a:rPr lang="en-GB" b="1" dirty="0"/>
            <a:t>What if I am </a:t>
          </a:r>
          <a:r>
            <a:rPr lang="en-GB" b="1" i="1" dirty="0"/>
            <a:t>still </a:t>
          </a:r>
          <a:r>
            <a:rPr lang="en-GB" b="1" dirty="0"/>
            <a:t>concerned?</a:t>
          </a:r>
        </a:p>
        <a:p>
          <a:r>
            <a:rPr lang="en-GB" b="1" dirty="0"/>
            <a:t> </a:t>
          </a:r>
          <a:endParaRPr lang="en-GB" dirty="0"/>
        </a:p>
        <a:p>
          <a:r>
            <a:rPr lang="en-GB" dirty="0">
              <a:solidFill>
                <a:schemeClr val="bg1"/>
              </a:solidFill>
            </a:rPr>
            <a:t>You could make an appointment to meet with the school's Deputy Headteacher or Headteacher.</a:t>
          </a:r>
          <a:endParaRPr lang="en-US" dirty="0">
            <a:solidFill>
              <a:schemeClr val="bg1"/>
            </a:solidFill>
          </a:endParaRPr>
        </a:p>
      </dgm:t>
    </dgm:pt>
    <dgm:pt modelId="{9FD6A14D-4D98-4CA7-B682-C62A9A3E47CD}" type="parTrans" cxnId="{9CF08EB8-3F16-4FA6-A6AF-DC26EFE35BB6}">
      <dgm:prSet/>
      <dgm:spPr/>
      <dgm:t>
        <a:bodyPr/>
        <a:lstStyle/>
        <a:p>
          <a:endParaRPr lang="en-US"/>
        </a:p>
      </dgm:t>
    </dgm:pt>
    <dgm:pt modelId="{E2EB49E7-363C-4707-8063-F4B95C3D9201}" type="sibTrans" cxnId="{9CF08EB8-3F16-4FA6-A6AF-DC26EFE35BB6}">
      <dgm:prSet/>
      <dgm:spPr/>
      <dgm:t>
        <a:bodyPr/>
        <a:lstStyle/>
        <a:p>
          <a:endParaRPr lang="en-US"/>
        </a:p>
      </dgm:t>
    </dgm:pt>
    <dgm:pt modelId="{AC237375-BAD3-4117-A9DF-FC5B9AAB8E49}" type="pres">
      <dgm:prSet presAssocID="{1E04648D-13F9-41B3-BE6F-97D6C84A1D5E}" presName="CompostProcess" presStyleCnt="0">
        <dgm:presLayoutVars>
          <dgm:dir/>
          <dgm:resizeHandles val="exact"/>
        </dgm:presLayoutVars>
      </dgm:prSet>
      <dgm:spPr/>
    </dgm:pt>
    <dgm:pt modelId="{B602B990-28D3-41D0-9C13-2FB385556CF0}" type="pres">
      <dgm:prSet presAssocID="{1E04648D-13F9-41B3-BE6F-97D6C84A1D5E}" presName="arrow" presStyleLbl="bgShp" presStyleIdx="0" presStyleCnt="1" custLinFactNeighborX="169" custLinFactNeighborY="-6880"/>
      <dgm:spPr>
        <a:solidFill>
          <a:srgbClr val="669900"/>
        </a:solidFill>
      </dgm:spPr>
    </dgm:pt>
    <dgm:pt modelId="{0399B27D-D365-4685-A599-FE44300D495E}" type="pres">
      <dgm:prSet presAssocID="{1E04648D-13F9-41B3-BE6F-97D6C84A1D5E}" presName="linearProcess" presStyleCnt="0"/>
      <dgm:spPr/>
    </dgm:pt>
    <dgm:pt modelId="{51E98A77-A575-4C04-98FE-9EB292751EF2}" type="pres">
      <dgm:prSet presAssocID="{4EB30BC6-B526-4F2A-B573-3DE561886D82}" presName="textNode" presStyleLbl="node1" presStyleIdx="0" presStyleCnt="3">
        <dgm:presLayoutVars>
          <dgm:bulletEnabled val="1"/>
        </dgm:presLayoutVars>
      </dgm:prSet>
      <dgm:spPr/>
    </dgm:pt>
    <dgm:pt modelId="{264FF9F5-8AEF-41BA-A039-6C938DFBE3DE}" type="pres">
      <dgm:prSet presAssocID="{E0B6A510-0744-473B-9BFF-36EF1C14766F}" presName="sibTrans" presStyleCnt="0"/>
      <dgm:spPr/>
    </dgm:pt>
    <dgm:pt modelId="{3191D383-A0F4-4FBE-98A3-D9D32FEEA70C}" type="pres">
      <dgm:prSet presAssocID="{C17F8C25-8B69-4102-A2F6-7AF299C7E0B3}" presName="textNode" presStyleLbl="node1" presStyleIdx="1" presStyleCnt="3">
        <dgm:presLayoutVars>
          <dgm:bulletEnabled val="1"/>
        </dgm:presLayoutVars>
      </dgm:prSet>
      <dgm:spPr/>
    </dgm:pt>
    <dgm:pt modelId="{D1ADAFCE-972F-4EB1-9F06-D21DC48B8C39}" type="pres">
      <dgm:prSet presAssocID="{034A0608-339C-4ABF-9777-6F517C622AAC}" presName="sibTrans" presStyleCnt="0"/>
      <dgm:spPr/>
    </dgm:pt>
    <dgm:pt modelId="{A6E80F1C-CB93-4B56-B1B2-CE4D902BD917}" type="pres">
      <dgm:prSet presAssocID="{F1281E01-85AF-46E5-9D9C-617B2FAE0F83}" presName="textNode" presStyleLbl="node1" presStyleIdx="2" presStyleCnt="3">
        <dgm:presLayoutVars>
          <dgm:bulletEnabled val="1"/>
        </dgm:presLayoutVars>
      </dgm:prSet>
      <dgm:spPr/>
    </dgm:pt>
  </dgm:ptLst>
  <dgm:cxnLst>
    <dgm:cxn modelId="{39ACA303-34D1-449D-8230-BB50CB137A8C}" type="presOf" srcId="{4EB30BC6-B526-4F2A-B573-3DE561886D82}" destId="{51E98A77-A575-4C04-98FE-9EB292751EF2}" srcOrd="0" destOrd="0" presId="urn:microsoft.com/office/officeart/2005/8/layout/hProcess9"/>
    <dgm:cxn modelId="{3640D956-FBF2-4849-8030-DA57FE4445DE}" type="presOf" srcId="{1E04648D-13F9-41B3-BE6F-97D6C84A1D5E}" destId="{AC237375-BAD3-4117-A9DF-FC5B9AAB8E49}" srcOrd="0" destOrd="0" presId="urn:microsoft.com/office/officeart/2005/8/layout/hProcess9"/>
    <dgm:cxn modelId="{3C368C5A-C7CB-44E0-AC7A-75B582EAD371}" type="presOf" srcId="{C17F8C25-8B69-4102-A2F6-7AF299C7E0B3}" destId="{3191D383-A0F4-4FBE-98A3-D9D32FEEA70C}" srcOrd="0" destOrd="0" presId="urn:microsoft.com/office/officeart/2005/8/layout/hProcess9"/>
    <dgm:cxn modelId="{630C1C7F-9D59-444E-90F8-5F7E0D9BADC8}" type="presOf" srcId="{F1281E01-85AF-46E5-9D9C-617B2FAE0F83}" destId="{A6E80F1C-CB93-4B56-B1B2-CE4D902BD917}" srcOrd="0" destOrd="0" presId="urn:microsoft.com/office/officeart/2005/8/layout/hProcess9"/>
    <dgm:cxn modelId="{9CF08EB8-3F16-4FA6-A6AF-DC26EFE35BB6}" srcId="{1E04648D-13F9-41B3-BE6F-97D6C84A1D5E}" destId="{F1281E01-85AF-46E5-9D9C-617B2FAE0F83}" srcOrd="2" destOrd="0" parTransId="{9FD6A14D-4D98-4CA7-B682-C62A9A3E47CD}" sibTransId="{E2EB49E7-363C-4707-8063-F4B95C3D9201}"/>
    <dgm:cxn modelId="{04C1A9D8-4BED-4930-A4B5-BE39FA4A66F6}" srcId="{1E04648D-13F9-41B3-BE6F-97D6C84A1D5E}" destId="{C17F8C25-8B69-4102-A2F6-7AF299C7E0B3}" srcOrd="1" destOrd="0" parTransId="{A97DFFAA-D445-47EF-8FA1-9C6B9ACD4570}" sibTransId="{034A0608-339C-4ABF-9777-6F517C622AAC}"/>
    <dgm:cxn modelId="{97B49DDB-B14F-47E2-B461-79A06028F03B}" srcId="{1E04648D-13F9-41B3-BE6F-97D6C84A1D5E}" destId="{4EB30BC6-B526-4F2A-B573-3DE561886D82}" srcOrd="0" destOrd="0" parTransId="{B05114F8-5C12-4AE4-B120-461223836C3B}" sibTransId="{E0B6A510-0744-473B-9BFF-36EF1C14766F}"/>
    <dgm:cxn modelId="{EEB7578D-BC62-4253-847E-D32C5C4790C6}" type="presParOf" srcId="{AC237375-BAD3-4117-A9DF-FC5B9AAB8E49}" destId="{B602B990-28D3-41D0-9C13-2FB385556CF0}" srcOrd="0" destOrd="0" presId="urn:microsoft.com/office/officeart/2005/8/layout/hProcess9"/>
    <dgm:cxn modelId="{B62363CE-88EB-4359-8DF1-8C2ECF0A0EF5}" type="presParOf" srcId="{AC237375-BAD3-4117-A9DF-FC5B9AAB8E49}" destId="{0399B27D-D365-4685-A599-FE44300D495E}" srcOrd="1" destOrd="0" presId="urn:microsoft.com/office/officeart/2005/8/layout/hProcess9"/>
    <dgm:cxn modelId="{462E043A-2093-4CAF-943B-5282AAB0C316}" type="presParOf" srcId="{0399B27D-D365-4685-A599-FE44300D495E}" destId="{51E98A77-A575-4C04-98FE-9EB292751EF2}" srcOrd="0" destOrd="0" presId="urn:microsoft.com/office/officeart/2005/8/layout/hProcess9"/>
    <dgm:cxn modelId="{81E239C8-C084-4C78-B8B2-D35C179BD38F}" type="presParOf" srcId="{0399B27D-D365-4685-A599-FE44300D495E}" destId="{264FF9F5-8AEF-41BA-A039-6C938DFBE3DE}" srcOrd="1" destOrd="0" presId="urn:microsoft.com/office/officeart/2005/8/layout/hProcess9"/>
    <dgm:cxn modelId="{A7516386-8AB3-4262-A480-2BAA0A40CA9C}" type="presParOf" srcId="{0399B27D-D365-4685-A599-FE44300D495E}" destId="{3191D383-A0F4-4FBE-98A3-D9D32FEEA70C}" srcOrd="2" destOrd="0" presId="urn:microsoft.com/office/officeart/2005/8/layout/hProcess9"/>
    <dgm:cxn modelId="{473142AB-C8E4-4007-83A4-51924101BE81}" type="presParOf" srcId="{0399B27D-D365-4685-A599-FE44300D495E}" destId="{D1ADAFCE-972F-4EB1-9F06-D21DC48B8C39}" srcOrd="3" destOrd="0" presId="urn:microsoft.com/office/officeart/2005/8/layout/hProcess9"/>
    <dgm:cxn modelId="{DD2C22FC-8903-4BDF-B4CE-80A1BD4ABDD2}" type="presParOf" srcId="{0399B27D-D365-4685-A599-FE44300D495E}" destId="{A6E80F1C-CB93-4B56-B1B2-CE4D902BD917}" srcOrd="4" destOrd="0" presId="urn:microsoft.com/office/officeart/2005/8/layout/hProcess9"/>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9FC333-F270-41C9-9BF1-2BCAB20F2A06}" type="doc">
      <dgm:prSet loTypeId="urn:microsoft.com/office/officeart/2005/8/layout/architecture" loCatId="relationship" qsTypeId="urn:microsoft.com/office/officeart/2005/8/quickstyle/simple1" qsCatId="simple" csTypeId="urn:microsoft.com/office/officeart/2005/8/colors/accent1_2" csCatId="accent1" phldr="1"/>
      <dgm:spPr/>
      <dgm:t>
        <a:bodyPr/>
        <a:lstStyle/>
        <a:p>
          <a:endParaRPr lang="en-US"/>
        </a:p>
      </dgm:t>
    </dgm:pt>
    <dgm:pt modelId="{FF8E37D3-665A-4095-B695-061FEFBC961D}">
      <dgm:prSet phldrT="[Text]" custT="1"/>
      <dgm:spPr>
        <a:solidFill>
          <a:srgbClr val="669900"/>
        </a:solidFill>
      </dgm:spPr>
      <dgm:t>
        <a:bodyPr anchor="t"/>
        <a:lstStyle/>
        <a:p>
          <a:r>
            <a:rPr lang="en-GB" sz="900" b="1" u="sng" dirty="0">
              <a:solidFill>
                <a:schemeClr val="bg1"/>
              </a:solidFill>
              <a:latin typeface="Arial Black" panose="020B0A04020102020204" pitchFamily="34" charset="0"/>
              <a:cs typeface="Arial" panose="020B0604020202020204" pitchFamily="34" charset="0"/>
            </a:rPr>
            <a:t>Targeted classroom teaching by the Class Teacher (also known as </a:t>
          </a:r>
          <a:r>
            <a:rPr lang="en-GB" sz="900" b="1" u="sng" dirty="0">
              <a:latin typeface="Arial Black" panose="020B0A04020102020204" pitchFamily="34" charset="0"/>
              <a:cs typeface="Arial" panose="020B0604020202020204" pitchFamily="34" charset="0"/>
            </a:rPr>
            <a:t>Quality First Teaching)</a:t>
          </a:r>
        </a:p>
        <a:p>
          <a:endParaRPr lang="en-GB" sz="950" dirty="0">
            <a:latin typeface="+mn-lt"/>
            <a:cs typeface="Arial" panose="020B0604020202020204" pitchFamily="34" charset="0"/>
          </a:endParaRPr>
        </a:p>
        <a:p>
          <a:r>
            <a:rPr lang="en-GB" sz="950" dirty="0">
              <a:latin typeface="+mn-lt"/>
              <a:cs typeface="Arial" panose="020B0604020202020204" pitchFamily="34" charset="0"/>
            </a:rPr>
            <a:t>For your CYP this will mean that:</a:t>
          </a:r>
        </a:p>
        <a:p>
          <a:r>
            <a:rPr lang="en-GB" sz="950" dirty="0">
              <a:latin typeface="+mn-lt"/>
              <a:cs typeface="Arial" panose="020B0604020202020204" pitchFamily="34" charset="0"/>
            </a:rPr>
            <a:t>- the teacher has the highest possible expectations for your CYP and for all student in their class.</a:t>
          </a:r>
        </a:p>
        <a:p>
          <a:r>
            <a:rPr lang="en-GB" sz="950" dirty="0">
              <a:latin typeface="+mn-lt"/>
              <a:cs typeface="Arial" panose="020B0604020202020204" pitchFamily="34" charset="0"/>
            </a:rPr>
            <a:t>- all teaching is based on building on what your CYP already knows, can do and can understand.</a:t>
          </a:r>
        </a:p>
        <a:p>
          <a:r>
            <a:rPr lang="en-GB" sz="950" dirty="0">
              <a:latin typeface="+mn-lt"/>
              <a:cs typeface="Arial" panose="020B0604020202020204" pitchFamily="34" charset="0"/>
            </a:rPr>
            <a:t>- different ways of teaching are in place so that your CYP is fully involved in their learning. This may involve things like using more practical and visual resources.</a:t>
          </a:r>
        </a:p>
        <a:p>
          <a:r>
            <a:rPr lang="en-GB" sz="950" dirty="0">
              <a:latin typeface="+mn-lt"/>
              <a:cs typeface="Arial" panose="020B0604020202020204" pitchFamily="34" charset="0"/>
            </a:rPr>
            <a:t>- specific strategies (which may have been suggested by the </a:t>
          </a:r>
          <a:r>
            <a:rPr lang="en-GB" sz="950" dirty="0" err="1">
              <a:latin typeface="+mn-lt"/>
              <a:cs typeface="Arial" panose="020B0604020202020204" pitchFamily="34" charset="0"/>
            </a:rPr>
            <a:t>SENDCo</a:t>
          </a:r>
          <a:r>
            <a:rPr lang="en-GB" sz="950" dirty="0">
              <a:latin typeface="+mn-lt"/>
              <a:cs typeface="Arial" panose="020B0604020202020204" pitchFamily="34" charset="0"/>
            </a:rPr>
            <a:t> or outside agencies) are in place to support your CYP to learn.</a:t>
          </a:r>
        </a:p>
        <a:p>
          <a:r>
            <a:rPr lang="en-GB" sz="950" dirty="0">
              <a:latin typeface="+mn-lt"/>
              <a:cs typeface="Arial" panose="020B0604020202020204" pitchFamily="34" charset="0"/>
            </a:rPr>
            <a:t>- your CYP’s teacher will continually check your CYP’s progress and differentiated activities will be in place to address gaps in learning in order to help your CYP make the best possible progress.</a:t>
          </a:r>
        </a:p>
        <a:p>
          <a:endParaRPr lang="en-GB" sz="950" dirty="0">
            <a:latin typeface="+mn-lt"/>
            <a:cs typeface="Arial" panose="020B0604020202020204" pitchFamily="34" charset="0"/>
          </a:endParaRPr>
        </a:p>
        <a:p>
          <a:r>
            <a:rPr lang="en-GB" sz="950" dirty="0">
              <a:latin typeface="+mn-lt"/>
              <a:cs typeface="Arial" panose="020B0604020202020204" pitchFamily="34" charset="0"/>
            </a:rPr>
            <a:t>All CYP receive this as part of excellent classroom practice</a:t>
          </a:r>
          <a:r>
            <a:rPr lang="en-GB" sz="950" dirty="0">
              <a:latin typeface="+mn-lt"/>
            </a:rPr>
            <a:t>.</a:t>
          </a:r>
          <a:endParaRPr lang="en-US" sz="900" dirty="0">
            <a:latin typeface="+mn-lt"/>
          </a:endParaRPr>
        </a:p>
      </dgm:t>
    </dgm:pt>
    <dgm:pt modelId="{FBCAA742-C0BD-4611-9507-9369FF3F276D}" type="parTrans" cxnId="{1D3A53AC-F56F-4293-9BE5-86050730325A}">
      <dgm:prSet/>
      <dgm:spPr/>
      <dgm:t>
        <a:bodyPr/>
        <a:lstStyle/>
        <a:p>
          <a:endParaRPr lang="en-US"/>
        </a:p>
      </dgm:t>
    </dgm:pt>
    <dgm:pt modelId="{F2F0F72E-BAB8-4FFE-BD86-031A4EC89CA0}" type="sibTrans" cxnId="{1D3A53AC-F56F-4293-9BE5-86050730325A}">
      <dgm:prSet/>
      <dgm:spPr/>
      <dgm:t>
        <a:bodyPr/>
        <a:lstStyle/>
        <a:p>
          <a:endParaRPr lang="en-US"/>
        </a:p>
      </dgm:t>
    </dgm:pt>
    <dgm:pt modelId="{036262AB-1599-4650-947E-CEADA9FDD18E}">
      <dgm:prSet phldrT="[Text]" custT="1"/>
      <dgm:spPr>
        <a:solidFill>
          <a:srgbClr val="669900"/>
        </a:solidFill>
      </dgm:spPr>
      <dgm:t>
        <a:bodyPr anchor="t"/>
        <a:lstStyle/>
        <a:p>
          <a:r>
            <a:rPr lang="en-GB" sz="900" b="1" u="sng" dirty="0">
              <a:latin typeface="Arial Black" panose="020B0A04020102020204" pitchFamily="34" charset="0"/>
              <a:cs typeface="Arial" panose="020B0604020202020204" pitchFamily="34" charset="0"/>
            </a:rPr>
            <a:t>Specific group work with a smaller group of CYP (Intervention Groups)</a:t>
          </a:r>
        </a:p>
        <a:p>
          <a:endParaRPr lang="en-GB" sz="950" dirty="0">
            <a:latin typeface="Arial" panose="020B0604020202020204" pitchFamily="34" charset="0"/>
            <a:cs typeface="Arial" panose="020B0604020202020204" pitchFamily="34" charset="0"/>
          </a:endParaRPr>
        </a:p>
        <a:p>
          <a:r>
            <a:rPr lang="en-GB" sz="950" dirty="0">
              <a:latin typeface="+mn-lt"/>
              <a:cs typeface="Arial" panose="020B0604020202020204" pitchFamily="34" charset="0"/>
            </a:rPr>
            <a:t>Intervention Groups:</a:t>
          </a:r>
        </a:p>
        <a:p>
          <a:r>
            <a:rPr lang="en-GB" sz="950" dirty="0">
              <a:latin typeface="+mn-lt"/>
              <a:cs typeface="Arial" panose="020B0604020202020204" pitchFamily="34" charset="0"/>
            </a:rPr>
            <a:t>provide targeted, short term support to address a particular area of learning such as </a:t>
          </a:r>
          <a:r>
            <a:rPr lang="en-GB" sz="950" dirty="0">
              <a:solidFill>
                <a:schemeClr val="bg1"/>
              </a:solidFill>
              <a:latin typeface="+mn-lt"/>
              <a:cs typeface="Arial" panose="020B0604020202020204" pitchFamily="34" charset="0"/>
            </a:rPr>
            <a:t>phonics, handwriting or social skills for example.</a:t>
          </a:r>
        </a:p>
        <a:p>
          <a:r>
            <a:rPr lang="en-GB" sz="950" dirty="0">
              <a:solidFill>
                <a:schemeClr val="bg1"/>
              </a:solidFill>
              <a:latin typeface="+mn-lt"/>
              <a:cs typeface="Arial" panose="020B0604020202020204" pitchFamily="34" charset="0"/>
            </a:rPr>
            <a:t>These groups are often reactive to how the student has progressed in their learning that morning:</a:t>
          </a:r>
        </a:p>
        <a:p>
          <a:r>
            <a:rPr lang="en-GB" sz="950" dirty="0">
              <a:solidFill>
                <a:schemeClr val="bg1"/>
              </a:solidFill>
              <a:latin typeface="+mn-lt"/>
              <a:cs typeface="Arial" panose="020B0604020202020204" pitchFamily="34" charset="0"/>
            </a:rPr>
            <a:t>- may be led inside the classroom or in a different room.</a:t>
          </a:r>
        </a:p>
        <a:p>
          <a:r>
            <a:rPr lang="en-GB" sz="950" dirty="0">
              <a:solidFill>
                <a:schemeClr val="bg1"/>
              </a:solidFill>
              <a:latin typeface="+mn-lt"/>
              <a:cs typeface="Arial" panose="020B0604020202020204" pitchFamily="34" charset="0"/>
            </a:rPr>
            <a:t>- may be led by a teacher or a teaching assistant who has had the appropriate training to lead the group.</a:t>
          </a:r>
        </a:p>
        <a:p>
          <a:endParaRPr lang="en-GB" sz="950" dirty="0">
            <a:latin typeface="+mn-lt"/>
            <a:cs typeface="Arial" panose="020B0604020202020204" pitchFamily="34" charset="0"/>
          </a:endParaRPr>
        </a:p>
        <a:p>
          <a:r>
            <a:rPr lang="en-GB" sz="950" dirty="0">
              <a:latin typeface="+mn-lt"/>
              <a:cs typeface="Arial" panose="020B0604020202020204" pitchFamily="34" charset="0"/>
            </a:rPr>
            <a:t>Support through Intervention Groups is available to all CYP, as appropriate, who have been identified as needing some extra support in order to help them make good progress. </a:t>
          </a:r>
          <a:endParaRPr lang="en-US" sz="950" dirty="0">
            <a:latin typeface="+mn-lt"/>
            <a:cs typeface="Arial" panose="020B0604020202020204" pitchFamily="34" charset="0"/>
          </a:endParaRPr>
        </a:p>
      </dgm:t>
    </dgm:pt>
    <dgm:pt modelId="{FE4730B4-3632-4FA6-BF6F-05DCDD44FD1C}" type="parTrans" cxnId="{7094D96D-3287-4EB4-B049-95EBC63138AF}">
      <dgm:prSet/>
      <dgm:spPr/>
      <dgm:t>
        <a:bodyPr/>
        <a:lstStyle/>
        <a:p>
          <a:endParaRPr lang="en-US"/>
        </a:p>
      </dgm:t>
    </dgm:pt>
    <dgm:pt modelId="{DE639972-4101-442B-8F7B-E79ABE30FBED}" type="sibTrans" cxnId="{7094D96D-3287-4EB4-B049-95EBC63138AF}">
      <dgm:prSet/>
      <dgm:spPr/>
      <dgm:t>
        <a:bodyPr/>
        <a:lstStyle/>
        <a:p>
          <a:endParaRPr lang="en-US"/>
        </a:p>
      </dgm:t>
    </dgm:pt>
    <dgm:pt modelId="{83BF4539-7715-4CA4-BC86-4C62739AF0DA}">
      <dgm:prSet phldrT="[Text]" custT="1"/>
      <dgm:spPr>
        <a:solidFill>
          <a:srgbClr val="669900"/>
        </a:solidFill>
      </dgm:spPr>
      <dgm:t>
        <a:bodyPr anchor="t"/>
        <a:lstStyle/>
        <a:p>
          <a:r>
            <a:rPr lang="en-GB" sz="900" b="1" u="sng" dirty="0">
              <a:latin typeface="Arial Black" panose="020B0A04020102020204" pitchFamily="34" charset="0"/>
              <a:cs typeface="Arial" panose="020B0604020202020204" pitchFamily="34" charset="0"/>
            </a:rPr>
            <a:t>Specialist support by an outside agency</a:t>
          </a:r>
        </a:p>
        <a:p>
          <a:endParaRPr lang="en-GB" sz="950" dirty="0">
            <a:latin typeface="+mn-lt"/>
            <a:cs typeface="Arial" panose="020B0604020202020204" pitchFamily="34" charset="0"/>
          </a:endParaRPr>
        </a:p>
        <a:p>
          <a:r>
            <a:rPr lang="en-GB" sz="950" dirty="0">
              <a:latin typeface="+mn-lt"/>
              <a:cs typeface="Arial" panose="020B0604020202020204" pitchFamily="34" charset="0"/>
            </a:rPr>
            <a:t>CYP may also receive support from a member of staff from an outside agency e.g. Speech and Language Therapy (SALT), Sensory Inclusion Service (hearing and visual needs).</a:t>
          </a:r>
        </a:p>
        <a:p>
          <a:endParaRPr lang="en-GB" sz="950" dirty="0">
            <a:latin typeface="+mn-lt"/>
            <a:cs typeface="Arial" panose="020B0604020202020204" pitchFamily="34" charset="0"/>
          </a:endParaRPr>
        </a:p>
        <a:p>
          <a:r>
            <a:rPr lang="en-GB" sz="950" dirty="0">
              <a:latin typeface="+mn-lt"/>
              <a:cs typeface="Arial" panose="020B0604020202020204" pitchFamily="34" charset="0"/>
            </a:rPr>
            <a:t>For your CYP this will mean:</a:t>
          </a:r>
        </a:p>
        <a:p>
          <a:r>
            <a:rPr lang="en-GB" sz="950" dirty="0">
              <a:latin typeface="+mn-lt"/>
              <a:cs typeface="Arial" panose="020B0604020202020204" pitchFamily="34" charset="0"/>
            </a:rPr>
            <a:t>- your CYP will have been identified by the Class Teacher/</a:t>
          </a:r>
          <a:r>
            <a:rPr lang="en-GB" sz="950" dirty="0" err="1">
              <a:latin typeface="+mn-lt"/>
              <a:cs typeface="Arial" panose="020B0604020202020204" pitchFamily="34" charset="0"/>
            </a:rPr>
            <a:t>SENDCo</a:t>
          </a:r>
          <a:r>
            <a:rPr lang="en-GB" sz="950" dirty="0">
              <a:latin typeface="+mn-lt"/>
              <a:cs typeface="Arial" panose="020B0604020202020204" pitchFamily="34" charset="0"/>
            </a:rPr>
            <a:t> (or you will have raised your concerns) as needing more specialist support in addition to Quality First Teaching and intervention groups.</a:t>
          </a:r>
        </a:p>
        <a:p>
          <a:r>
            <a:rPr lang="en-GB" sz="950" dirty="0">
              <a:latin typeface="+mn-lt"/>
              <a:cs typeface="Arial" panose="020B0604020202020204" pitchFamily="34" charset="0"/>
            </a:rPr>
            <a:t>- you will be asked for your permission for the school to refer your CYP to the appropriate agency.</a:t>
          </a:r>
        </a:p>
        <a:p>
          <a:r>
            <a:rPr lang="en-GB" sz="950" dirty="0">
              <a:latin typeface="+mn-lt"/>
              <a:cs typeface="Arial" panose="020B0604020202020204" pitchFamily="34" charset="0"/>
            </a:rPr>
            <a:t>- an appropriate professional will work with your CYP to understand their needs and make recommendations to school staff - this advice may be about particular teaching strategies or specialist resources that would benefit your CYP.</a:t>
          </a:r>
        </a:p>
        <a:p>
          <a:endParaRPr lang="en-GB" sz="950" dirty="0">
            <a:latin typeface="+mn-lt"/>
            <a:cs typeface="Arial" panose="020B0604020202020204" pitchFamily="34" charset="0"/>
          </a:endParaRPr>
        </a:p>
        <a:p>
          <a:r>
            <a:rPr lang="en-GB" sz="950" dirty="0">
              <a:latin typeface="+mn-lt"/>
              <a:cs typeface="Arial" panose="020B0604020202020204" pitchFamily="34" charset="0"/>
            </a:rPr>
            <a:t>This type of support is available for CYP with specific barriers to learning that cannot be overcome through Quality First Teaching and intervention groups.</a:t>
          </a:r>
          <a:endParaRPr lang="en-US" sz="950" dirty="0">
            <a:latin typeface="+mn-lt"/>
            <a:cs typeface="Arial" panose="020B0604020202020204" pitchFamily="34" charset="0"/>
          </a:endParaRPr>
        </a:p>
      </dgm:t>
    </dgm:pt>
    <dgm:pt modelId="{332E5C85-DE1F-46EB-B197-84AA5E1B92CA}" type="parTrans" cxnId="{771F7EB6-7AEB-4144-A550-121585825471}">
      <dgm:prSet/>
      <dgm:spPr/>
      <dgm:t>
        <a:bodyPr/>
        <a:lstStyle/>
        <a:p>
          <a:endParaRPr lang="en-US"/>
        </a:p>
      </dgm:t>
    </dgm:pt>
    <dgm:pt modelId="{193D9091-7F64-432C-9DDA-2BB1BBB47B28}" type="sibTrans" cxnId="{771F7EB6-7AEB-4144-A550-121585825471}">
      <dgm:prSet/>
      <dgm:spPr/>
      <dgm:t>
        <a:bodyPr/>
        <a:lstStyle/>
        <a:p>
          <a:endParaRPr lang="en-US"/>
        </a:p>
      </dgm:t>
    </dgm:pt>
    <dgm:pt modelId="{50C9D6C4-9B6E-460F-BE0F-96FAA0479829}">
      <dgm:prSet phldrT="[Text]" custT="1"/>
      <dgm:spPr>
        <a:solidFill>
          <a:srgbClr val="669900"/>
        </a:solidFill>
      </dgm:spPr>
      <dgm:t>
        <a:bodyPr anchor="t"/>
        <a:lstStyle/>
        <a:p>
          <a:r>
            <a:rPr lang="en-GB" sz="900" b="1" u="sng" dirty="0">
              <a:latin typeface="Arial Black" panose="020B0A04020102020204" pitchFamily="34" charset="0"/>
            </a:rPr>
            <a:t>Specified bespoke support</a:t>
          </a:r>
        </a:p>
        <a:p>
          <a:r>
            <a:rPr lang="en-GB" sz="950" dirty="0"/>
            <a:t>This means your CYP will have been identified as needing a very high level of support to access the curriculum.  </a:t>
          </a:r>
        </a:p>
        <a:p>
          <a:endParaRPr lang="en-GB" sz="950" dirty="0"/>
        </a:p>
        <a:p>
          <a:r>
            <a:rPr lang="en-GB" sz="950" dirty="0"/>
            <a:t>This may include a highly personalised curriculum offer, which may include use of offsite provisions, e.g. REACH, Crossbar, Lifeshed etc. </a:t>
          </a:r>
        </a:p>
        <a:p>
          <a:endParaRPr lang="en-GB" sz="950" dirty="0"/>
        </a:p>
        <a:p>
          <a:r>
            <a:rPr lang="en-GB" sz="950" dirty="0"/>
            <a:t>Usually your CYP will also need specialist support from professionals outside the school e.g. Speech and Language Therapy (SALT), Occupational Therapy Service, Sensory Inclusion Service (hearing and visual difficulties), Educational Psychology Service, etc.</a:t>
          </a:r>
        </a:p>
      </dgm:t>
    </dgm:pt>
    <dgm:pt modelId="{AD85C7E2-A0B9-4659-BA4A-8AC536139643}" type="parTrans" cxnId="{545A99C0-3957-4102-92AB-D91876DCA295}">
      <dgm:prSet/>
      <dgm:spPr/>
      <dgm:t>
        <a:bodyPr/>
        <a:lstStyle/>
        <a:p>
          <a:endParaRPr lang="en-US"/>
        </a:p>
      </dgm:t>
    </dgm:pt>
    <dgm:pt modelId="{D07F1267-0A59-4411-ABF9-477AC8F3E1B4}" type="sibTrans" cxnId="{545A99C0-3957-4102-92AB-D91876DCA295}">
      <dgm:prSet/>
      <dgm:spPr/>
      <dgm:t>
        <a:bodyPr/>
        <a:lstStyle/>
        <a:p>
          <a:endParaRPr lang="en-US"/>
        </a:p>
      </dgm:t>
    </dgm:pt>
    <dgm:pt modelId="{7A087142-56BD-47E4-B90D-AF2F508E417D}" type="pres">
      <dgm:prSet presAssocID="{3F9FC333-F270-41C9-9BF1-2BCAB20F2A06}" presName="Name0" presStyleCnt="0">
        <dgm:presLayoutVars>
          <dgm:chPref val="1"/>
          <dgm:dir/>
          <dgm:animOne val="branch"/>
          <dgm:animLvl val="lvl"/>
          <dgm:resizeHandles/>
        </dgm:presLayoutVars>
      </dgm:prSet>
      <dgm:spPr/>
    </dgm:pt>
    <dgm:pt modelId="{5EB661D7-9563-4BF3-9A58-D52E46F42520}" type="pres">
      <dgm:prSet presAssocID="{FF8E37D3-665A-4095-B695-061FEFBC961D}" presName="vertOne" presStyleCnt="0"/>
      <dgm:spPr/>
    </dgm:pt>
    <dgm:pt modelId="{A4D8DB8B-731C-4EF1-A40B-D77404B806D9}" type="pres">
      <dgm:prSet presAssocID="{FF8E37D3-665A-4095-B695-061FEFBC961D}" presName="txOne" presStyleLbl="node0" presStyleIdx="0" presStyleCnt="4">
        <dgm:presLayoutVars>
          <dgm:chPref val="3"/>
        </dgm:presLayoutVars>
      </dgm:prSet>
      <dgm:spPr/>
    </dgm:pt>
    <dgm:pt modelId="{1645B805-4E22-4834-B2BB-5482E0B392FE}" type="pres">
      <dgm:prSet presAssocID="{FF8E37D3-665A-4095-B695-061FEFBC961D}" presName="horzOne" presStyleCnt="0"/>
      <dgm:spPr/>
    </dgm:pt>
    <dgm:pt modelId="{DBFBF9EB-93B4-42AE-BCCC-51674421CFEC}" type="pres">
      <dgm:prSet presAssocID="{F2F0F72E-BAB8-4FFE-BD86-031A4EC89CA0}" presName="sibSpaceOne" presStyleCnt="0"/>
      <dgm:spPr/>
    </dgm:pt>
    <dgm:pt modelId="{7D6E953F-335E-43E2-84D4-FF0CA56DFE2B}" type="pres">
      <dgm:prSet presAssocID="{036262AB-1599-4650-947E-CEADA9FDD18E}" presName="vertOne" presStyleCnt="0"/>
      <dgm:spPr/>
    </dgm:pt>
    <dgm:pt modelId="{8C241B07-0F68-4030-A295-EEDDC8EB29DA}" type="pres">
      <dgm:prSet presAssocID="{036262AB-1599-4650-947E-CEADA9FDD18E}" presName="txOne" presStyleLbl="node0" presStyleIdx="1" presStyleCnt="4">
        <dgm:presLayoutVars>
          <dgm:chPref val="3"/>
        </dgm:presLayoutVars>
      </dgm:prSet>
      <dgm:spPr/>
    </dgm:pt>
    <dgm:pt modelId="{C6A21A35-6219-406B-9A3C-B95B58F1224D}" type="pres">
      <dgm:prSet presAssocID="{036262AB-1599-4650-947E-CEADA9FDD18E}" presName="horzOne" presStyleCnt="0"/>
      <dgm:spPr/>
    </dgm:pt>
    <dgm:pt modelId="{AE15EEA7-56D1-4743-A675-73819BD41BDD}" type="pres">
      <dgm:prSet presAssocID="{DE639972-4101-442B-8F7B-E79ABE30FBED}" presName="sibSpaceOne" presStyleCnt="0"/>
      <dgm:spPr/>
    </dgm:pt>
    <dgm:pt modelId="{8D7EE364-7A9B-4AB3-AACD-991C5923A834}" type="pres">
      <dgm:prSet presAssocID="{83BF4539-7715-4CA4-BC86-4C62739AF0DA}" presName="vertOne" presStyleCnt="0"/>
      <dgm:spPr/>
    </dgm:pt>
    <dgm:pt modelId="{BDACF4B4-CB23-4A13-9D1D-C5C99CECBFDE}" type="pres">
      <dgm:prSet presAssocID="{83BF4539-7715-4CA4-BC86-4C62739AF0DA}" presName="txOne" presStyleLbl="node0" presStyleIdx="2" presStyleCnt="4">
        <dgm:presLayoutVars>
          <dgm:chPref val="3"/>
        </dgm:presLayoutVars>
      </dgm:prSet>
      <dgm:spPr/>
    </dgm:pt>
    <dgm:pt modelId="{15A40185-D3F0-49B6-A2A1-69F2582E82B9}" type="pres">
      <dgm:prSet presAssocID="{83BF4539-7715-4CA4-BC86-4C62739AF0DA}" presName="horzOne" presStyleCnt="0"/>
      <dgm:spPr/>
    </dgm:pt>
    <dgm:pt modelId="{483E46B0-FE53-4533-A915-E31C37BA3B7A}" type="pres">
      <dgm:prSet presAssocID="{193D9091-7F64-432C-9DDA-2BB1BBB47B28}" presName="sibSpaceOne" presStyleCnt="0"/>
      <dgm:spPr/>
    </dgm:pt>
    <dgm:pt modelId="{8169A826-C8A4-41B5-A6BF-4C76FBD6A696}" type="pres">
      <dgm:prSet presAssocID="{50C9D6C4-9B6E-460F-BE0F-96FAA0479829}" presName="vertOne" presStyleCnt="0"/>
      <dgm:spPr/>
    </dgm:pt>
    <dgm:pt modelId="{EC1B9EFA-0C46-40A6-9880-4FBF0E97D044}" type="pres">
      <dgm:prSet presAssocID="{50C9D6C4-9B6E-460F-BE0F-96FAA0479829}" presName="txOne" presStyleLbl="node0" presStyleIdx="3" presStyleCnt="4">
        <dgm:presLayoutVars>
          <dgm:chPref val="3"/>
        </dgm:presLayoutVars>
      </dgm:prSet>
      <dgm:spPr/>
    </dgm:pt>
    <dgm:pt modelId="{FC970A10-893F-4AD8-9F92-DAFD420E6C6B}" type="pres">
      <dgm:prSet presAssocID="{50C9D6C4-9B6E-460F-BE0F-96FAA0479829}" presName="horzOne" presStyleCnt="0"/>
      <dgm:spPr/>
    </dgm:pt>
  </dgm:ptLst>
  <dgm:cxnLst>
    <dgm:cxn modelId="{F22B230D-4EC9-471E-9C27-673D305BBA38}" type="presOf" srcId="{FF8E37D3-665A-4095-B695-061FEFBC961D}" destId="{A4D8DB8B-731C-4EF1-A40B-D77404B806D9}" srcOrd="0" destOrd="0" presId="urn:microsoft.com/office/officeart/2005/8/layout/architecture"/>
    <dgm:cxn modelId="{64983B11-77CE-47A6-B47B-07BD64BFB893}" type="presOf" srcId="{036262AB-1599-4650-947E-CEADA9FDD18E}" destId="{8C241B07-0F68-4030-A295-EEDDC8EB29DA}" srcOrd="0" destOrd="0" presId="urn:microsoft.com/office/officeart/2005/8/layout/architecture"/>
    <dgm:cxn modelId="{B003B360-1E08-4C6E-9DCB-6CF65B663068}" type="presOf" srcId="{83BF4539-7715-4CA4-BC86-4C62739AF0DA}" destId="{BDACF4B4-CB23-4A13-9D1D-C5C99CECBFDE}" srcOrd="0" destOrd="0" presId="urn:microsoft.com/office/officeart/2005/8/layout/architecture"/>
    <dgm:cxn modelId="{7094D96D-3287-4EB4-B049-95EBC63138AF}" srcId="{3F9FC333-F270-41C9-9BF1-2BCAB20F2A06}" destId="{036262AB-1599-4650-947E-CEADA9FDD18E}" srcOrd="1" destOrd="0" parTransId="{FE4730B4-3632-4FA6-BF6F-05DCDD44FD1C}" sibTransId="{DE639972-4101-442B-8F7B-E79ABE30FBED}"/>
    <dgm:cxn modelId="{F29E944E-CDDF-40C4-94D2-2E41F9C43D82}" type="presOf" srcId="{50C9D6C4-9B6E-460F-BE0F-96FAA0479829}" destId="{EC1B9EFA-0C46-40A6-9880-4FBF0E97D044}" srcOrd="0" destOrd="0" presId="urn:microsoft.com/office/officeart/2005/8/layout/architecture"/>
    <dgm:cxn modelId="{1D3A53AC-F56F-4293-9BE5-86050730325A}" srcId="{3F9FC333-F270-41C9-9BF1-2BCAB20F2A06}" destId="{FF8E37D3-665A-4095-B695-061FEFBC961D}" srcOrd="0" destOrd="0" parTransId="{FBCAA742-C0BD-4611-9507-9369FF3F276D}" sibTransId="{F2F0F72E-BAB8-4FFE-BD86-031A4EC89CA0}"/>
    <dgm:cxn modelId="{771F7EB6-7AEB-4144-A550-121585825471}" srcId="{3F9FC333-F270-41C9-9BF1-2BCAB20F2A06}" destId="{83BF4539-7715-4CA4-BC86-4C62739AF0DA}" srcOrd="2" destOrd="0" parTransId="{332E5C85-DE1F-46EB-B197-84AA5E1B92CA}" sibTransId="{193D9091-7F64-432C-9DDA-2BB1BBB47B28}"/>
    <dgm:cxn modelId="{545A99C0-3957-4102-92AB-D91876DCA295}" srcId="{3F9FC333-F270-41C9-9BF1-2BCAB20F2A06}" destId="{50C9D6C4-9B6E-460F-BE0F-96FAA0479829}" srcOrd="3" destOrd="0" parTransId="{AD85C7E2-A0B9-4659-BA4A-8AC536139643}" sibTransId="{D07F1267-0A59-4411-ABF9-477AC8F3E1B4}"/>
    <dgm:cxn modelId="{6E948CC7-D73E-4EBC-9E42-8927BC1FEFA7}" type="presOf" srcId="{3F9FC333-F270-41C9-9BF1-2BCAB20F2A06}" destId="{7A087142-56BD-47E4-B90D-AF2F508E417D}" srcOrd="0" destOrd="0" presId="urn:microsoft.com/office/officeart/2005/8/layout/architecture"/>
    <dgm:cxn modelId="{244E7A70-0BD3-4797-8C45-DE1CEB6AFBEE}" type="presParOf" srcId="{7A087142-56BD-47E4-B90D-AF2F508E417D}" destId="{5EB661D7-9563-4BF3-9A58-D52E46F42520}" srcOrd="0" destOrd="0" presId="urn:microsoft.com/office/officeart/2005/8/layout/architecture"/>
    <dgm:cxn modelId="{CF9033DA-6C89-4850-A312-BA54BB8EF507}" type="presParOf" srcId="{5EB661D7-9563-4BF3-9A58-D52E46F42520}" destId="{A4D8DB8B-731C-4EF1-A40B-D77404B806D9}" srcOrd="0" destOrd="0" presId="urn:microsoft.com/office/officeart/2005/8/layout/architecture"/>
    <dgm:cxn modelId="{6DCA4734-B0E7-4678-88B7-4F0B045183A7}" type="presParOf" srcId="{5EB661D7-9563-4BF3-9A58-D52E46F42520}" destId="{1645B805-4E22-4834-B2BB-5482E0B392FE}" srcOrd="1" destOrd="0" presId="urn:microsoft.com/office/officeart/2005/8/layout/architecture"/>
    <dgm:cxn modelId="{62046754-27D4-4DF3-BC01-0ECA0CD3A6E1}" type="presParOf" srcId="{7A087142-56BD-47E4-B90D-AF2F508E417D}" destId="{DBFBF9EB-93B4-42AE-BCCC-51674421CFEC}" srcOrd="1" destOrd="0" presId="urn:microsoft.com/office/officeart/2005/8/layout/architecture"/>
    <dgm:cxn modelId="{61531B0E-8B04-42C0-A7E1-C45F168B5938}" type="presParOf" srcId="{7A087142-56BD-47E4-B90D-AF2F508E417D}" destId="{7D6E953F-335E-43E2-84D4-FF0CA56DFE2B}" srcOrd="2" destOrd="0" presId="urn:microsoft.com/office/officeart/2005/8/layout/architecture"/>
    <dgm:cxn modelId="{67FB967E-7DCE-470E-999E-5527A80C2E30}" type="presParOf" srcId="{7D6E953F-335E-43E2-84D4-FF0CA56DFE2B}" destId="{8C241B07-0F68-4030-A295-EEDDC8EB29DA}" srcOrd="0" destOrd="0" presId="urn:microsoft.com/office/officeart/2005/8/layout/architecture"/>
    <dgm:cxn modelId="{DF1549D8-6F92-450F-B1FB-6B80C3259C4A}" type="presParOf" srcId="{7D6E953F-335E-43E2-84D4-FF0CA56DFE2B}" destId="{C6A21A35-6219-406B-9A3C-B95B58F1224D}" srcOrd="1" destOrd="0" presId="urn:microsoft.com/office/officeart/2005/8/layout/architecture"/>
    <dgm:cxn modelId="{813721D2-E9BC-4FF2-BE77-34DBD4E8BC50}" type="presParOf" srcId="{7A087142-56BD-47E4-B90D-AF2F508E417D}" destId="{AE15EEA7-56D1-4743-A675-73819BD41BDD}" srcOrd="3" destOrd="0" presId="urn:microsoft.com/office/officeart/2005/8/layout/architecture"/>
    <dgm:cxn modelId="{DA5CD0E8-FE7C-4BC3-93AD-93A21B8F0734}" type="presParOf" srcId="{7A087142-56BD-47E4-B90D-AF2F508E417D}" destId="{8D7EE364-7A9B-4AB3-AACD-991C5923A834}" srcOrd="4" destOrd="0" presId="urn:microsoft.com/office/officeart/2005/8/layout/architecture"/>
    <dgm:cxn modelId="{CF2AFE28-4295-41A7-B0DD-529C941B4575}" type="presParOf" srcId="{8D7EE364-7A9B-4AB3-AACD-991C5923A834}" destId="{BDACF4B4-CB23-4A13-9D1D-C5C99CECBFDE}" srcOrd="0" destOrd="0" presId="urn:microsoft.com/office/officeart/2005/8/layout/architecture"/>
    <dgm:cxn modelId="{428861EC-E847-4E78-8377-7492D921DD34}" type="presParOf" srcId="{8D7EE364-7A9B-4AB3-AACD-991C5923A834}" destId="{15A40185-D3F0-49B6-A2A1-69F2582E82B9}" srcOrd="1" destOrd="0" presId="urn:microsoft.com/office/officeart/2005/8/layout/architecture"/>
    <dgm:cxn modelId="{EFFA5987-1C6B-4E97-BA4A-AE99FF4D9191}" type="presParOf" srcId="{7A087142-56BD-47E4-B90D-AF2F508E417D}" destId="{483E46B0-FE53-4533-A915-E31C37BA3B7A}" srcOrd="5" destOrd="0" presId="urn:microsoft.com/office/officeart/2005/8/layout/architecture"/>
    <dgm:cxn modelId="{B95B942F-D991-4A99-A94A-7105DF8C3793}" type="presParOf" srcId="{7A087142-56BD-47E4-B90D-AF2F508E417D}" destId="{8169A826-C8A4-41B5-A6BF-4C76FBD6A696}" srcOrd="6" destOrd="0" presId="urn:microsoft.com/office/officeart/2005/8/layout/architecture"/>
    <dgm:cxn modelId="{B7DD6304-08D2-4359-B609-EB173B484DC0}" type="presParOf" srcId="{8169A826-C8A4-41B5-A6BF-4C76FBD6A696}" destId="{EC1B9EFA-0C46-40A6-9880-4FBF0E97D044}" srcOrd="0" destOrd="0" presId="urn:microsoft.com/office/officeart/2005/8/layout/architecture"/>
    <dgm:cxn modelId="{43DF86C9-C6AD-4177-8CE7-8779CFECE0DD}" type="presParOf" srcId="{8169A826-C8A4-41B5-A6BF-4C76FBD6A696}" destId="{FC970A10-893F-4AD8-9F92-DAFD420E6C6B}" srcOrd="1" destOrd="0" presId="urn:microsoft.com/office/officeart/2005/8/layout/architecture"/>
  </dgm:cxnLst>
  <dgm:bg>
    <a:noFill/>
  </dgm:bg>
  <dgm:whole/>
  <dgm:extLst>
    <a:ext uri="http://schemas.microsoft.com/office/drawing/2008/diagram">
      <dsp:dataModelExt xmlns:dsp="http://schemas.microsoft.com/office/drawing/2008/diagram" relId="rId29"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B157219E-3E8B-4962-8BD6-2D15C55AC80E}"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52443085-3C00-4451-A4CD-930CBE34726A}">
      <dgm:prSet phldrT="[Text]"/>
      <dgm:spPr>
        <a:solidFill>
          <a:srgbClr val="669900"/>
        </a:solidFill>
      </dgm:spPr>
      <dgm:t>
        <a:bodyPr/>
        <a:lstStyle/>
        <a:p>
          <a:r>
            <a:rPr lang="en-GB"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MAT Outreach Service</a:t>
          </a:r>
          <a:endParaRPr lang="en-US" dirty="0">
            <a:solidFill>
              <a:schemeClr val="bg1"/>
            </a:solidFill>
          </a:endParaRPr>
        </a:p>
      </dgm:t>
    </dgm:pt>
    <dgm:pt modelId="{6CD2F4E2-57F0-4D81-8834-587498D5B46F}" type="parTrans" cxnId="{8DC2A539-1407-4341-8457-E225A6EE24EF}">
      <dgm:prSet/>
      <dgm:spPr/>
      <dgm:t>
        <a:bodyPr/>
        <a:lstStyle/>
        <a:p>
          <a:endParaRPr lang="en-US"/>
        </a:p>
      </dgm:t>
    </dgm:pt>
    <dgm:pt modelId="{50F51AF2-19FA-4C53-AFDB-260D6C1FB46A}" type="sibTrans" cxnId="{8DC2A539-1407-4341-8457-E225A6EE24EF}">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27B350FA-9948-45A0-9E0B-B4696F3EE01F}">
      <dgm:prSet phldrT="[Text]"/>
      <dgm:spPr>
        <a:solidFill>
          <a:srgbClr val="669900"/>
        </a:solidFill>
      </dgm:spPr>
      <dgm:t>
        <a:bodyPr/>
        <a:lstStyle/>
        <a:p>
          <a:r>
            <a:rPr lang="en-GB"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BeeU: Young People and Families Mental Health Service (previously CAMHS)</a:t>
          </a:r>
          <a:endParaRPr lang="en-US" dirty="0">
            <a:solidFill>
              <a:schemeClr val="bg1"/>
            </a:solidFill>
          </a:endParaRPr>
        </a:p>
      </dgm:t>
    </dgm:pt>
    <dgm:pt modelId="{7B5AC566-4E6F-4144-AB4C-22E1D56A79E5}" type="parTrans" cxnId="{0D852711-B326-4D56-B94B-DB9EF73D230F}">
      <dgm:prSet/>
      <dgm:spPr/>
      <dgm:t>
        <a:bodyPr/>
        <a:lstStyle/>
        <a:p>
          <a:endParaRPr lang="en-US"/>
        </a:p>
      </dgm:t>
    </dgm:pt>
    <dgm:pt modelId="{295DDC0D-C675-4CBE-946B-97A40B18E3FF}" type="sibTrans" cxnId="{0D852711-B326-4D56-B94B-DB9EF73D230F}">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FA9BAE1F-EA82-48C0-BF29-F367E960F633}">
      <dgm:prSet phldrT="[Text]"/>
      <dgm:spPr>
        <a:solidFill>
          <a:srgbClr val="669900"/>
        </a:solidFill>
      </dgm:spPr>
      <dgm:t>
        <a:bodyPr/>
        <a:lstStyle/>
        <a:p>
          <a:r>
            <a:rPr lang="en-GB"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Occupational Therapy Service</a:t>
          </a:r>
          <a:endParaRPr lang="en-US" dirty="0">
            <a:solidFill>
              <a:schemeClr val="bg1"/>
            </a:solidFill>
          </a:endParaRPr>
        </a:p>
      </dgm:t>
    </dgm:pt>
    <dgm:pt modelId="{BBAF1E97-9122-4ED8-8F18-251F66DF0986}" type="parTrans" cxnId="{1C43E1CC-641C-4CE9-9374-88DA69143328}">
      <dgm:prSet/>
      <dgm:spPr/>
      <dgm:t>
        <a:bodyPr/>
        <a:lstStyle/>
        <a:p>
          <a:endParaRPr lang="en-US"/>
        </a:p>
      </dgm:t>
    </dgm:pt>
    <dgm:pt modelId="{CA7A2069-E310-4380-BF38-7C5370AAB2D2}" type="sibTrans" cxnId="{1C43E1CC-641C-4CE9-9374-88DA69143328}">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598EB4F3-C9E9-48CD-BD98-04ABB2F906B7}">
      <dgm:prSet phldrT="[Text]"/>
      <dgm:spPr>
        <a:solidFill>
          <a:srgbClr val="669900"/>
        </a:solidFill>
      </dgm:spPr>
      <dgm:t>
        <a:bodyPr/>
        <a:lstStyle/>
        <a:p>
          <a:r>
            <a:rPr lang="en-GB"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Speech and Language Therapy Service (SALT)</a:t>
          </a:r>
          <a:endParaRPr lang="en-US" dirty="0">
            <a:solidFill>
              <a:schemeClr val="bg1"/>
            </a:solidFill>
          </a:endParaRPr>
        </a:p>
      </dgm:t>
    </dgm:pt>
    <dgm:pt modelId="{DBC0A9BA-5D22-4473-A243-31EC44387113}" type="parTrans" cxnId="{66F4A073-A92D-432E-8AF5-2E0F27628DDE}">
      <dgm:prSet/>
      <dgm:spPr/>
      <dgm:t>
        <a:bodyPr/>
        <a:lstStyle/>
        <a:p>
          <a:endParaRPr lang="en-US"/>
        </a:p>
      </dgm:t>
    </dgm:pt>
    <dgm:pt modelId="{C88F0942-A845-4739-A445-21EB038A9B89}" type="sibTrans" cxnId="{66F4A073-A92D-432E-8AF5-2E0F27628DDE}">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67CDBAD8-8BE6-4F3A-9549-ADEE7E9C6C24}">
      <dgm:prSet phldrT="[Text]"/>
      <dgm:spPr>
        <a:solidFill>
          <a:srgbClr val="669900"/>
        </a:solidFill>
      </dgm:spPr>
      <dgm:t>
        <a:bodyPr/>
        <a:lstStyle/>
        <a:p>
          <a:r>
            <a:rPr lang="en-GB"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School Nurse</a:t>
          </a:r>
          <a:endParaRPr lang="en-US" dirty="0">
            <a:solidFill>
              <a:schemeClr val="bg1"/>
            </a:solidFill>
          </a:endParaRPr>
        </a:p>
      </dgm:t>
    </dgm:pt>
    <dgm:pt modelId="{26D57CBA-A5FB-4EBF-91C0-15E907299645}" type="parTrans" cxnId="{1CC498DA-3303-4F6E-8026-78760D0BE8D6}">
      <dgm:prSet/>
      <dgm:spPr/>
      <dgm:t>
        <a:bodyPr/>
        <a:lstStyle/>
        <a:p>
          <a:endParaRPr lang="en-US"/>
        </a:p>
      </dgm:t>
    </dgm:pt>
    <dgm:pt modelId="{D275C838-F89C-4F2E-A8FA-25CB9A26DDF4}" type="sibTrans" cxnId="{1CC498DA-3303-4F6E-8026-78760D0BE8D6}">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0E51EF8C-CCAB-4819-AE29-1B28A8666B7E}">
      <dgm:prSet/>
      <dgm:spPr>
        <a:solidFill>
          <a:srgbClr val="669900"/>
        </a:solidFill>
      </dgm:spPr>
      <dgm:t>
        <a:bodyPr/>
        <a:lstStyle/>
        <a:p>
          <a:r>
            <a:rPr lang="en-US">
              <a:solidFill>
                <a:schemeClr val="bg1"/>
              </a:solidFill>
            </a:rPr>
            <a:t>Educational Psychology Service </a:t>
          </a:r>
        </a:p>
      </dgm:t>
    </dgm:pt>
    <dgm:pt modelId="{346CD308-C399-4D15-86D7-90F22D43577C}" type="parTrans" cxnId="{D37E6E37-A48E-4BDC-8F67-F7E04B48B918}">
      <dgm:prSet/>
      <dgm:spPr/>
      <dgm:t>
        <a:bodyPr/>
        <a:lstStyle/>
        <a:p>
          <a:endParaRPr lang="en-US"/>
        </a:p>
      </dgm:t>
    </dgm:pt>
    <dgm:pt modelId="{FD7E445D-7EC4-4193-B529-406FE988139D}" type="sibTrans" cxnId="{D37E6E37-A48E-4BDC-8F67-F7E04B48B918}">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C2BC4238-FA25-4329-9AD8-DB3DA0566B52}">
      <dgm:prSet/>
      <dgm:spPr>
        <a:solidFill>
          <a:srgbClr val="669900"/>
        </a:solidFill>
      </dgm:spPr>
      <dgm:t>
        <a:bodyPr/>
        <a:lstStyle/>
        <a:p>
          <a:r>
            <a:rPr lang="en-US">
              <a:solidFill>
                <a:schemeClr val="bg1"/>
              </a:solidFill>
            </a:rPr>
            <a:t>Counselling Service</a:t>
          </a:r>
        </a:p>
      </dgm:t>
    </dgm:pt>
    <dgm:pt modelId="{3865B5BA-72F2-4502-A007-857EB0F51166}" type="parTrans" cxnId="{D1F7CE7E-A77E-4A02-97FD-64E17B263B9D}">
      <dgm:prSet/>
      <dgm:spPr/>
      <dgm:t>
        <a:bodyPr/>
        <a:lstStyle/>
        <a:p>
          <a:endParaRPr lang="en-US"/>
        </a:p>
      </dgm:t>
    </dgm:pt>
    <dgm:pt modelId="{43E2256A-1621-42BC-8E0A-E46EA3F5153D}" type="sibTrans" cxnId="{D1F7CE7E-A77E-4A02-97FD-64E17B263B9D}">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9CDB84AD-5FD6-4DE3-B2B3-4D2781B8FEF2}">
      <dgm:prSet/>
      <dgm:spPr>
        <a:solidFill>
          <a:srgbClr val="669900"/>
        </a:solidFill>
      </dgm:spPr>
      <dgm:t>
        <a:bodyPr/>
        <a:lstStyle/>
        <a:p>
          <a:r>
            <a:rPr lang="en-GB"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Sensory Inclusion Service (hearing and visual needs)</a:t>
          </a:r>
          <a:endParaRPr lang="en-US" dirty="0">
            <a:solidFill>
              <a:schemeClr val="bg1"/>
            </a:solidFill>
          </a:endParaRPr>
        </a:p>
      </dgm:t>
    </dgm:pt>
    <dgm:pt modelId="{84656B41-F8EA-43B7-8E43-CC4636E1D2E5}" type="parTrans" cxnId="{EA9B570D-7914-4C7E-999A-587F549F6D80}">
      <dgm:prSet/>
      <dgm:spPr/>
      <dgm:t>
        <a:bodyPr/>
        <a:lstStyle/>
        <a:p>
          <a:endParaRPr lang="en-US"/>
        </a:p>
      </dgm:t>
    </dgm:pt>
    <dgm:pt modelId="{FB4032B0-6684-484F-BF3F-94F3C82E3783}" type="sibTrans" cxnId="{EA9B570D-7914-4C7E-999A-587F549F6D80}">
      <dgm:prSet/>
      <dgm:spPr>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dgm:spPr>
      <dgm:t>
        <a:bodyPr/>
        <a:lstStyle/>
        <a:p>
          <a:endParaRPr lang="en-US"/>
        </a:p>
      </dgm:t>
    </dgm:pt>
    <dgm:pt modelId="{A8195028-6484-4873-87CB-1CCD687443FC}" type="pres">
      <dgm:prSet presAssocID="{B157219E-3E8B-4962-8BD6-2D15C55AC80E}" presName="cycle" presStyleCnt="0">
        <dgm:presLayoutVars>
          <dgm:dir/>
          <dgm:resizeHandles val="exact"/>
        </dgm:presLayoutVars>
      </dgm:prSet>
      <dgm:spPr/>
    </dgm:pt>
    <dgm:pt modelId="{77FCF9C8-4249-48F5-8411-E3D6AFBF3C3F}" type="pres">
      <dgm:prSet presAssocID="{52443085-3C00-4451-A4CD-930CBE34726A}" presName="node" presStyleLbl="node1" presStyleIdx="0" presStyleCnt="8">
        <dgm:presLayoutVars>
          <dgm:bulletEnabled val="1"/>
        </dgm:presLayoutVars>
      </dgm:prSet>
      <dgm:spPr/>
    </dgm:pt>
    <dgm:pt modelId="{E5B7ABB7-13B0-458F-B5A4-809DBECBC9EF}" type="pres">
      <dgm:prSet presAssocID="{50F51AF2-19FA-4C53-AFDB-260D6C1FB46A}" presName="sibTrans" presStyleLbl="sibTrans2D1" presStyleIdx="0" presStyleCnt="8"/>
      <dgm:spPr/>
    </dgm:pt>
    <dgm:pt modelId="{A370EBFA-54A5-4CCB-AFF1-E056160FB419}" type="pres">
      <dgm:prSet presAssocID="{50F51AF2-19FA-4C53-AFDB-260D6C1FB46A}" presName="connectorText" presStyleLbl="sibTrans2D1" presStyleIdx="0" presStyleCnt="8"/>
      <dgm:spPr/>
    </dgm:pt>
    <dgm:pt modelId="{17695E58-B398-4C0F-BFF2-68526B605F7B}" type="pres">
      <dgm:prSet presAssocID="{27B350FA-9948-45A0-9E0B-B4696F3EE01F}" presName="node" presStyleLbl="node1" presStyleIdx="1" presStyleCnt="8">
        <dgm:presLayoutVars>
          <dgm:bulletEnabled val="1"/>
        </dgm:presLayoutVars>
      </dgm:prSet>
      <dgm:spPr/>
    </dgm:pt>
    <dgm:pt modelId="{F5C89C12-C6D0-4947-9A6F-526D2FCBF781}" type="pres">
      <dgm:prSet presAssocID="{295DDC0D-C675-4CBE-946B-97A40B18E3FF}" presName="sibTrans" presStyleLbl="sibTrans2D1" presStyleIdx="1" presStyleCnt="8"/>
      <dgm:spPr/>
    </dgm:pt>
    <dgm:pt modelId="{13FD4104-0BB5-4D43-8869-363EAF5344A8}" type="pres">
      <dgm:prSet presAssocID="{295DDC0D-C675-4CBE-946B-97A40B18E3FF}" presName="connectorText" presStyleLbl="sibTrans2D1" presStyleIdx="1" presStyleCnt="8"/>
      <dgm:spPr/>
    </dgm:pt>
    <dgm:pt modelId="{13B692A9-EC10-41A3-B89D-D08686D519B7}" type="pres">
      <dgm:prSet presAssocID="{FA9BAE1F-EA82-48C0-BF29-F367E960F633}" presName="node" presStyleLbl="node1" presStyleIdx="2" presStyleCnt="8">
        <dgm:presLayoutVars>
          <dgm:bulletEnabled val="1"/>
        </dgm:presLayoutVars>
      </dgm:prSet>
      <dgm:spPr/>
    </dgm:pt>
    <dgm:pt modelId="{F4FDD860-F1A2-4A9B-B318-A2960362F8EF}" type="pres">
      <dgm:prSet presAssocID="{CA7A2069-E310-4380-BF38-7C5370AAB2D2}" presName="sibTrans" presStyleLbl="sibTrans2D1" presStyleIdx="2" presStyleCnt="8"/>
      <dgm:spPr/>
    </dgm:pt>
    <dgm:pt modelId="{394DC170-60DA-41D0-AAA6-93337316D214}" type="pres">
      <dgm:prSet presAssocID="{CA7A2069-E310-4380-BF38-7C5370AAB2D2}" presName="connectorText" presStyleLbl="sibTrans2D1" presStyleIdx="2" presStyleCnt="8"/>
      <dgm:spPr/>
    </dgm:pt>
    <dgm:pt modelId="{8EAF6E82-D39C-4496-A172-226DD9DF2B71}" type="pres">
      <dgm:prSet presAssocID="{598EB4F3-C9E9-48CD-BD98-04ABB2F906B7}" presName="node" presStyleLbl="node1" presStyleIdx="3" presStyleCnt="8">
        <dgm:presLayoutVars>
          <dgm:bulletEnabled val="1"/>
        </dgm:presLayoutVars>
      </dgm:prSet>
      <dgm:spPr/>
    </dgm:pt>
    <dgm:pt modelId="{2F1F7B90-C20B-462B-B78A-EF4A98841537}" type="pres">
      <dgm:prSet presAssocID="{C88F0942-A845-4739-A445-21EB038A9B89}" presName="sibTrans" presStyleLbl="sibTrans2D1" presStyleIdx="3" presStyleCnt="8"/>
      <dgm:spPr/>
    </dgm:pt>
    <dgm:pt modelId="{BA9A12B4-3A81-4E01-82E0-D6821BA163F2}" type="pres">
      <dgm:prSet presAssocID="{C88F0942-A845-4739-A445-21EB038A9B89}" presName="connectorText" presStyleLbl="sibTrans2D1" presStyleIdx="3" presStyleCnt="8"/>
      <dgm:spPr/>
    </dgm:pt>
    <dgm:pt modelId="{D491735F-7D60-4838-8BBE-F59D672CFD7C}" type="pres">
      <dgm:prSet presAssocID="{67CDBAD8-8BE6-4F3A-9549-ADEE7E9C6C24}" presName="node" presStyleLbl="node1" presStyleIdx="4" presStyleCnt="8">
        <dgm:presLayoutVars>
          <dgm:bulletEnabled val="1"/>
        </dgm:presLayoutVars>
      </dgm:prSet>
      <dgm:spPr/>
    </dgm:pt>
    <dgm:pt modelId="{4A452E52-C734-46C1-9813-4CD90AFBF4C2}" type="pres">
      <dgm:prSet presAssocID="{D275C838-F89C-4F2E-A8FA-25CB9A26DDF4}" presName="sibTrans" presStyleLbl="sibTrans2D1" presStyleIdx="4" presStyleCnt="8"/>
      <dgm:spPr/>
    </dgm:pt>
    <dgm:pt modelId="{290F3616-D162-475A-9408-C93B75BA8B0A}" type="pres">
      <dgm:prSet presAssocID="{D275C838-F89C-4F2E-A8FA-25CB9A26DDF4}" presName="connectorText" presStyleLbl="sibTrans2D1" presStyleIdx="4" presStyleCnt="8"/>
      <dgm:spPr/>
    </dgm:pt>
    <dgm:pt modelId="{45476E46-AE88-4C91-9E75-D1F994EAEC75}" type="pres">
      <dgm:prSet presAssocID="{0E51EF8C-CCAB-4819-AE29-1B28A8666B7E}" presName="node" presStyleLbl="node1" presStyleIdx="5" presStyleCnt="8">
        <dgm:presLayoutVars>
          <dgm:bulletEnabled val="1"/>
        </dgm:presLayoutVars>
      </dgm:prSet>
      <dgm:spPr/>
    </dgm:pt>
    <dgm:pt modelId="{55AD8E02-D896-484E-B927-EB295FF2FA37}" type="pres">
      <dgm:prSet presAssocID="{FD7E445D-7EC4-4193-B529-406FE988139D}" presName="sibTrans" presStyleLbl="sibTrans2D1" presStyleIdx="5" presStyleCnt="8"/>
      <dgm:spPr/>
    </dgm:pt>
    <dgm:pt modelId="{7DF24E6E-6A75-4DB6-8530-52A3C2D584F4}" type="pres">
      <dgm:prSet presAssocID="{FD7E445D-7EC4-4193-B529-406FE988139D}" presName="connectorText" presStyleLbl="sibTrans2D1" presStyleIdx="5" presStyleCnt="8"/>
      <dgm:spPr/>
    </dgm:pt>
    <dgm:pt modelId="{F5FF25B2-8902-40DE-8425-D04BC4122681}" type="pres">
      <dgm:prSet presAssocID="{C2BC4238-FA25-4329-9AD8-DB3DA0566B52}" presName="node" presStyleLbl="node1" presStyleIdx="6" presStyleCnt="8">
        <dgm:presLayoutVars>
          <dgm:bulletEnabled val="1"/>
        </dgm:presLayoutVars>
      </dgm:prSet>
      <dgm:spPr/>
    </dgm:pt>
    <dgm:pt modelId="{77AD3BCC-4D36-40EB-AA89-FC2561F0D9CC}" type="pres">
      <dgm:prSet presAssocID="{43E2256A-1621-42BC-8E0A-E46EA3F5153D}" presName="sibTrans" presStyleLbl="sibTrans2D1" presStyleIdx="6" presStyleCnt="8"/>
      <dgm:spPr/>
    </dgm:pt>
    <dgm:pt modelId="{6923B37A-536A-4685-ACFC-10E517A9F86C}" type="pres">
      <dgm:prSet presAssocID="{43E2256A-1621-42BC-8E0A-E46EA3F5153D}" presName="connectorText" presStyleLbl="sibTrans2D1" presStyleIdx="6" presStyleCnt="8"/>
      <dgm:spPr/>
    </dgm:pt>
    <dgm:pt modelId="{82AD61FE-B7E1-4FED-9F33-E2361C41D32C}" type="pres">
      <dgm:prSet presAssocID="{9CDB84AD-5FD6-4DE3-B2B3-4D2781B8FEF2}" presName="node" presStyleLbl="node1" presStyleIdx="7" presStyleCnt="8">
        <dgm:presLayoutVars>
          <dgm:bulletEnabled val="1"/>
        </dgm:presLayoutVars>
      </dgm:prSet>
      <dgm:spPr/>
    </dgm:pt>
    <dgm:pt modelId="{7AFAF5DE-C017-4785-B559-9702BD88ECC5}" type="pres">
      <dgm:prSet presAssocID="{FB4032B0-6684-484F-BF3F-94F3C82E3783}" presName="sibTrans" presStyleLbl="sibTrans2D1" presStyleIdx="7" presStyleCnt="8"/>
      <dgm:spPr/>
    </dgm:pt>
    <dgm:pt modelId="{64768434-A45E-4E2B-910E-A1FB75A3EA59}" type="pres">
      <dgm:prSet presAssocID="{FB4032B0-6684-484F-BF3F-94F3C82E3783}" presName="connectorText" presStyleLbl="sibTrans2D1" presStyleIdx="7" presStyleCnt="8"/>
      <dgm:spPr/>
    </dgm:pt>
  </dgm:ptLst>
  <dgm:cxnLst>
    <dgm:cxn modelId="{EA9B570D-7914-4C7E-999A-587F549F6D80}" srcId="{B157219E-3E8B-4962-8BD6-2D15C55AC80E}" destId="{9CDB84AD-5FD6-4DE3-B2B3-4D2781B8FEF2}" srcOrd="7" destOrd="0" parTransId="{84656B41-F8EA-43B7-8E43-CC4636E1D2E5}" sibTransId="{FB4032B0-6684-484F-BF3F-94F3C82E3783}"/>
    <dgm:cxn modelId="{0D852711-B326-4D56-B94B-DB9EF73D230F}" srcId="{B157219E-3E8B-4962-8BD6-2D15C55AC80E}" destId="{27B350FA-9948-45A0-9E0B-B4696F3EE01F}" srcOrd="1" destOrd="0" parTransId="{7B5AC566-4E6F-4144-AB4C-22E1D56A79E5}" sibTransId="{295DDC0D-C675-4CBE-946B-97A40B18E3FF}"/>
    <dgm:cxn modelId="{9A5B7D14-A149-4DA6-A544-251215D0F8D8}" type="presOf" srcId="{D275C838-F89C-4F2E-A8FA-25CB9A26DDF4}" destId="{4A452E52-C734-46C1-9813-4CD90AFBF4C2}" srcOrd="0" destOrd="0" presId="urn:microsoft.com/office/officeart/2005/8/layout/cycle2"/>
    <dgm:cxn modelId="{2F60CE24-898E-4D89-BD98-43FA9D39F84F}" type="presOf" srcId="{9CDB84AD-5FD6-4DE3-B2B3-4D2781B8FEF2}" destId="{82AD61FE-B7E1-4FED-9F33-E2361C41D32C}" srcOrd="0" destOrd="0" presId="urn:microsoft.com/office/officeart/2005/8/layout/cycle2"/>
    <dgm:cxn modelId="{D37E6E37-A48E-4BDC-8F67-F7E04B48B918}" srcId="{B157219E-3E8B-4962-8BD6-2D15C55AC80E}" destId="{0E51EF8C-CCAB-4819-AE29-1B28A8666B7E}" srcOrd="5" destOrd="0" parTransId="{346CD308-C399-4D15-86D7-90F22D43577C}" sibTransId="{FD7E445D-7EC4-4193-B529-406FE988139D}"/>
    <dgm:cxn modelId="{8DC2A539-1407-4341-8457-E225A6EE24EF}" srcId="{B157219E-3E8B-4962-8BD6-2D15C55AC80E}" destId="{52443085-3C00-4451-A4CD-930CBE34726A}" srcOrd="0" destOrd="0" parTransId="{6CD2F4E2-57F0-4D81-8834-587498D5B46F}" sibTransId="{50F51AF2-19FA-4C53-AFDB-260D6C1FB46A}"/>
    <dgm:cxn modelId="{FBB43D5D-FF7C-45DB-A309-1659E0099E81}" type="presOf" srcId="{295DDC0D-C675-4CBE-946B-97A40B18E3FF}" destId="{F5C89C12-C6D0-4947-9A6F-526D2FCBF781}" srcOrd="0" destOrd="0" presId="urn:microsoft.com/office/officeart/2005/8/layout/cycle2"/>
    <dgm:cxn modelId="{99B9595E-3713-480D-BE37-6E8EDED08DA0}" type="presOf" srcId="{D275C838-F89C-4F2E-A8FA-25CB9A26DDF4}" destId="{290F3616-D162-475A-9408-C93B75BA8B0A}" srcOrd="1" destOrd="0" presId="urn:microsoft.com/office/officeart/2005/8/layout/cycle2"/>
    <dgm:cxn modelId="{7E47F943-44F7-4194-A3B5-2B394D60032A}" type="presOf" srcId="{FA9BAE1F-EA82-48C0-BF29-F367E960F633}" destId="{13B692A9-EC10-41A3-B89D-D08686D519B7}" srcOrd="0" destOrd="0" presId="urn:microsoft.com/office/officeart/2005/8/layout/cycle2"/>
    <dgm:cxn modelId="{C513F467-3F64-4F1D-BC20-9308E54612DA}" type="presOf" srcId="{0E51EF8C-CCAB-4819-AE29-1B28A8666B7E}" destId="{45476E46-AE88-4C91-9E75-D1F994EAEC75}" srcOrd="0" destOrd="0" presId="urn:microsoft.com/office/officeart/2005/8/layout/cycle2"/>
    <dgm:cxn modelId="{A920B06C-C5DB-46F5-B8D7-71041135D409}" type="presOf" srcId="{B157219E-3E8B-4962-8BD6-2D15C55AC80E}" destId="{A8195028-6484-4873-87CB-1CCD687443FC}" srcOrd="0" destOrd="0" presId="urn:microsoft.com/office/officeart/2005/8/layout/cycle2"/>
    <dgm:cxn modelId="{66F4A073-A92D-432E-8AF5-2E0F27628DDE}" srcId="{B157219E-3E8B-4962-8BD6-2D15C55AC80E}" destId="{598EB4F3-C9E9-48CD-BD98-04ABB2F906B7}" srcOrd="3" destOrd="0" parTransId="{DBC0A9BA-5D22-4473-A243-31EC44387113}" sibTransId="{C88F0942-A845-4739-A445-21EB038A9B89}"/>
    <dgm:cxn modelId="{FCADF475-4086-409C-9338-46FB69ACDF1B}" type="presOf" srcId="{CA7A2069-E310-4380-BF38-7C5370AAB2D2}" destId="{F4FDD860-F1A2-4A9B-B318-A2960362F8EF}" srcOrd="0" destOrd="0" presId="urn:microsoft.com/office/officeart/2005/8/layout/cycle2"/>
    <dgm:cxn modelId="{A3075656-10AD-4806-8179-2066816764AA}" type="presOf" srcId="{43E2256A-1621-42BC-8E0A-E46EA3F5153D}" destId="{77AD3BCC-4D36-40EB-AA89-FC2561F0D9CC}" srcOrd="0" destOrd="0" presId="urn:microsoft.com/office/officeart/2005/8/layout/cycle2"/>
    <dgm:cxn modelId="{1F2B947A-3047-41C1-8CE5-0FE63A50B470}" type="presOf" srcId="{FD7E445D-7EC4-4193-B529-406FE988139D}" destId="{7DF24E6E-6A75-4DB6-8530-52A3C2D584F4}" srcOrd="1" destOrd="0" presId="urn:microsoft.com/office/officeart/2005/8/layout/cycle2"/>
    <dgm:cxn modelId="{7F35767C-1574-4B01-AE04-047FEA8C3C74}" type="presOf" srcId="{CA7A2069-E310-4380-BF38-7C5370AAB2D2}" destId="{394DC170-60DA-41D0-AAA6-93337316D214}" srcOrd="1" destOrd="0" presId="urn:microsoft.com/office/officeart/2005/8/layout/cycle2"/>
    <dgm:cxn modelId="{D1F7CE7E-A77E-4A02-97FD-64E17B263B9D}" srcId="{B157219E-3E8B-4962-8BD6-2D15C55AC80E}" destId="{C2BC4238-FA25-4329-9AD8-DB3DA0566B52}" srcOrd="6" destOrd="0" parTransId="{3865B5BA-72F2-4502-A007-857EB0F51166}" sibTransId="{43E2256A-1621-42BC-8E0A-E46EA3F5153D}"/>
    <dgm:cxn modelId="{55F1D38F-D7A1-4EFC-9688-52BC61C4E304}" type="presOf" srcId="{FB4032B0-6684-484F-BF3F-94F3C82E3783}" destId="{64768434-A45E-4E2B-910E-A1FB75A3EA59}" srcOrd="1" destOrd="0" presId="urn:microsoft.com/office/officeart/2005/8/layout/cycle2"/>
    <dgm:cxn modelId="{CDCB7492-EBD1-4E11-B10F-78958B79DA1C}" type="presOf" srcId="{295DDC0D-C675-4CBE-946B-97A40B18E3FF}" destId="{13FD4104-0BB5-4D43-8869-363EAF5344A8}" srcOrd="1" destOrd="0" presId="urn:microsoft.com/office/officeart/2005/8/layout/cycle2"/>
    <dgm:cxn modelId="{F30C7095-BDFE-4B94-AFF5-21A745D7501B}" type="presOf" srcId="{50F51AF2-19FA-4C53-AFDB-260D6C1FB46A}" destId="{A370EBFA-54A5-4CCB-AFF1-E056160FB419}" srcOrd="1" destOrd="0" presId="urn:microsoft.com/office/officeart/2005/8/layout/cycle2"/>
    <dgm:cxn modelId="{04496C9B-1CAE-4AA3-A1BE-FDA3826D16A2}" type="presOf" srcId="{598EB4F3-C9E9-48CD-BD98-04ABB2F906B7}" destId="{8EAF6E82-D39C-4496-A172-226DD9DF2B71}" srcOrd="0" destOrd="0" presId="urn:microsoft.com/office/officeart/2005/8/layout/cycle2"/>
    <dgm:cxn modelId="{183584A2-B902-4B66-9119-854F7E6E7B6B}" type="presOf" srcId="{67CDBAD8-8BE6-4F3A-9549-ADEE7E9C6C24}" destId="{D491735F-7D60-4838-8BBE-F59D672CFD7C}" srcOrd="0" destOrd="0" presId="urn:microsoft.com/office/officeart/2005/8/layout/cycle2"/>
    <dgm:cxn modelId="{908234AA-EB2A-4551-B62B-0760A865EA19}" type="presOf" srcId="{50F51AF2-19FA-4C53-AFDB-260D6C1FB46A}" destId="{E5B7ABB7-13B0-458F-B5A4-809DBECBC9EF}" srcOrd="0" destOrd="0" presId="urn:microsoft.com/office/officeart/2005/8/layout/cycle2"/>
    <dgm:cxn modelId="{BCCFB6B6-1285-4387-BC44-32E38A0816EF}" type="presOf" srcId="{FB4032B0-6684-484F-BF3F-94F3C82E3783}" destId="{7AFAF5DE-C017-4785-B559-9702BD88ECC5}" srcOrd="0" destOrd="0" presId="urn:microsoft.com/office/officeart/2005/8/layout/cycle2"/>
    <dgm:cxn modelId="{E677EFBE-7237-4C8F-A30E-CF249E2C3E29}" type="presOf" srcId="{FD7E445D-7EC4-4193-B529-406FE988139D}" destId="{55AD8E02-D896-484E-B927-EB295FF2FA37}" srcOrd="0" destOrd="0" presId="urn:microsoft.com/office/officeart/2005/8/layout/cycle2"/>
    <dgm:cxn modelId="{83FC52BF-A4E8-471A-AF9F-FF80C849BDD4}" type="presOf" srcId="{27B350FA-9948-45A0-9E0B-B4696F3EE01F}" destId="{17695E58-B398-4C0F-BFF2-68526B605F7B}" srcOrd="0" destOrd="0" presId="urn:microsoft.com/office/officeart/2005/8/layout/cycle2"/>
    <dgm:cxn modelId="{5C1A65C8-C6A1-4F14-81DE-42E9EA34DE7D}" type="presOf" srcId="{52443085-3C00-4451-A4CD-930CBE34726A}" destId="{77FCF9C8-4249-48F5-8411-E3D6AFBF3C3F}" srcOrd="0" destOrd="0" presId="urn:microsoft.com/office/officeart/2005/8/layout/cycle2"/>
    <dgm:cxn modelId="{1C43E1CC-641C-4CE9-9374-88DA69143328}" srcId="{B157219E-3E8B-4962-8BD6-2D15C55AC80E}" destId="{FA9BAE1F-EA82-48C0-BF29-F367E960F633}" srcOrd="2" destOrd="0" parTransId="{BBAF1E97-9122-4ED8-8F18-251F66DF0986}" sibTransId="{CA7A2069-E310-4380-BF38-7C5370AAB2D2}"/>
    <dgm:cxn modelId="{1CC498DA-3303-4F6E-8026-78760D0BE8D6}" srcId="{B157219E-3E8B-4962-8BD6-2D15C55AC80E}" destId="{67CDBAD8-8BE6-4F3A-9549-ADEE7E9C6C24}" srcOrd="4" destOrd="0" parTransId="{26D57CBA-A5FB-4EBF-91C0-15E907299645}" sibTransId="{D275C838-F89C-4F2E-A8FA-25CB9A26DDF4}"/>
    <dgm:cxn modelId="{99AC2BE0-B52B-46A6-90D4-94E12E24B435}" type="presOf" srcId="{C2BC4238-FA25-4329-9AD8-DB3DA0566B52}" destId="{F5FF25B2-8902-40DE-8425-D04BC4122681}" srcOrd="0" destOrd="0" presId="urn:microsoft.com/office/officeart/2005/8/layout/cycle2"/>
    <dgm:cxn modelId="{534519E6-A897-4315-B05A-65B118C06493}" type="presOf" srcId="{C88F0942-A845-4739-A445-21EB038A9B89}" destId="{BA9A12B4-3A81-4E01-82E0-D6821BA163F2}" srcOrd="1" destOrd="0" presId="urn:microsoft.com/office/officeart/2005/8/layout/cycle2"/>
    <dgm:cxn modelId="{B948A2F3-3CDD-4E05-A6AE-50A8D4CFF613}" type="presOf" srcId="{43E2256A-1621-42BC-8E0A-E46EA3F5153D}" destId="{6923B37A-536A-4685-ACFC-10E517A9F86C}" srcOrd="1" destOrd="0" presId="urn:microsoft.com/office/officeart/2005/8/layout/cycle2"/>
    <dgm:cxn modelId="{D1CC91FE-97A6-4417-8519-D65F75460D91}" type="presOf" srcId="{C88F0942-A845-4739-A445-21EB038A9B89}" destId="{2F1F7B90-C20B-462B-B78A-EF4A98841537}" srcOrd="0" destOrd="0" presId="urn:microsoft.com/office/officeart/2005/8/layout/cycle2"/>
    <dgm:cxn modelId="{EA4587B9-6B71-40FC-85DE-91CB600A4083}" type="presParOf" srcId="{A8195028-6484-4873-87CB-1CCD687443FC}" destId="{77FCF9C8-4249-48F5-8411-E3D6AFBF3C3F}" srcOrd="0" destOrd="0" presId="urn:microsoft.com/office/officeart/2005/8/layout/cycle2"/>
    <dgm:cxn modelId="{48EBD73F-EA57-484A-87E5-36564CF12F4F}" type="presParOf" srcId="{A8195028-6484-4873-87CB-1CCD687443FC}" destId="{E5B7ABB7-13B0-458F-B5A4-809DBECBC9EF}" srcOrd="1" destOrd="0" presId="urn:microsoft.com/office/officeart/2005/8/layout/cycle2"/>
    <dgm:cxn modelId="{0FD3E1B1-5FD5-4655-BE2E-C779C3B98ED3}" type="presParOf" srcId="{E5B7ABB7-13B0-458F-B5A4-809DBECBC9EF}" destId="{A370EBFA-54A5-4CCB-AFF1-E056160FB419}" srcOrd="0" destOrd="0" presId="urn:microsoft.com/office/officeart/2005/8/layout/cycle2"/>
    <dgm:cxn modelId="{28D74348-03C9-42B6-BB05-A1CFA78AD007}" type="presParOf" srcId="{A8195028-6484-4873-87CB-1CCD687443FC}" destId="{17695E58-B398-4C0F-BFF2-68526B605F7B}" srcOrd="2" destOrd="0" presId="urn:microsoft.com/office/officeart/2005/8/layout/cycle2"/>
    <dgm:cxn modelId="{9A1372F1-CD34-4B8C-B1F2-F8F8D2457E8C}" type="presParOf" srcId="{A8195028-6484-4873-87CB-1CCD687443FC}" destId="{F5C89C12-C6D0-4947-9A6F-526D2FCBF781}" srcOrd="3" destOrd="0" presId="urn:microsoft.com/office/officeart/2005/8/layout/cycle2"/>
    <dgm:cxn modelId="{71EA8F45-52AD-42FA-BBAC-0CEB5ABDBA0F}" type="presParOf" srcId="{F5C89C12-C6D0-4947-9A6F-526D2FCBF781}" destId="{13FD4104-0BB5-4D43-8869-363EAF5344A8}" srcOrd="0" destOrd="0" presId="urn:microsoft.com/office/officeart/2005/8/layout/cycle2"/>
    <dgm:cxn modelId="{AF9C6DC3-A6EC-4E9F-B5B9-E00F6508AE9B}" type="presParOf" srcId="{A8195028-6484-4873-87CB-1CCD687443FC}" destId="{13B692A9-EC10-41A3-B89D-D08686D519B7}" srcOrd="4" destOrd="0" presId="urn:microsoft.com/office/officeart/2005/8/layout/cycle2"/>
    <dgm:cxn modelId="{8ABEA14C-9CA6-4BB2-86ED-129B150C4276}" type="presParOf" srcId="{A8195028-6484-4873-87CB-1CCD687443FC}" destId="{F4FDD860-F1A2-4A9B-B318-A2960362F8EF}" srcOrd="5" destOrd="0" presId="urn:microsoft.com/office/officeart/2005/8/layout/cycle2"/>
    <dgm:cxn modelId="{3956A32F-82A0-4319-8E19-814A2206C37C}" type="presParOf" srcId="{F4FDD860-F1A2-4A9B-B318-A2960362F8EF}" destId="{394DC170-60DA-41D0-AAA6-93337316D214}" srcOrd="0" destOrd="0" presId="urn:microsoft.com/office/officeart/2005/8/layout/cycle2"/>
    <dgm:cxn modelId="{30A49876-9CFE-4872-B9C2-F591364B79B4}" type="presParOf" srcId="{A8195028-6484-4873-87CB-1CCD687443FC}" destId="{8EAF6E82-D39C-4496-A172-226DD9DF2B71}" srcOrd="6" destOrd="0" presId="urn:microsoft.com/office/officeart/2005/8/layout/cycle2"/>
    <dgm:cxn modelId="{D70C6470-BBB2-4B40-A7F5-A82B9074A457}" type="presParOf" srcId="{A8195028-6484-4873-87CB-1CCD687443FC}" destId="{2F1F7B90-C20B-462B-B78A-EF4A98841537}" srcOrd="7" destOrd="0" presId="urn:microsoft.com/office/officeart/2005/8/layout/cycle2"/>
    <dgm:cxn modelId="{5BAA70EA-2734-4D6A-9CCB-F2B5E79C2E01}" type="presParOf" srcId="{2F1F7B90-C20B-462B-B78A-EF4A98841537}" destId="{BA9A12B4-3A81-4E01-82E0-D6821BA163F2}" srcOrd="0" destOrd="0" presId="urn:microsoft.com/office/officeart/2005/8/layout/cycle2"/>
    <dgm:cxn modelId="{C3EB6791-419C-4421-89D9-4F8F2AF29273}" type="presParOf" srcId="{A8195028-6484-4873-87CB-1CCD687443FC}" destId="{D491735F-7D60-4838-8BBE-F59D672CFD7C}" srcOrd="8" destOrd="0" presId="urn:microsoft.com/office/officeart/2005/8/layout/cycle2"/>
    <dgm:cxn modelId="{06A2A521-69F4-4F09-8053-746E4E30DD88}" type="presParOf" srcId="{A8195028-6484-4873-87CB-1CCD687443FC}" destId="{4A452E52-C734-46C1-9813-4CD90AFBF4C2}" srcOrd="9" destOrd="0" presId="urn:microsoft.com/office/officeart/2005/8/layout/cycle2"/>
    <dgm:cxn modelId="{F40EDB5B-04B4-4F3D-84FA-082AF8A5C4B4}" type="presParOf" srcId="{4A452E52-C734-46C1-9813-4CD90AFBF4C2}" destId="{290F3616-D162-475A-9408-C93B75BA8B0A}" srcOrd="0" destOrd="0" presId="urn:microsoft.com/office/officeart/2005/8/layout/cycle2"/>
    <dgm:cxn modelId="{4ECB6EEB-144A-48B5-A2DC-A22CEBAE09C2}" type="presParOf" srcId="{A8195028-6484-4873-87CB-1CCD687443FC}" destId="{45476E46-AE88-4C91-9E75-D1F994EAEC75}" srcOrd="10" destOrd="0" presId="urn:microsoft.com/office/officeart/2005/8/layout/cycle2"/>
    <dgm:cxn modelId="{4989A258-6755-4626-8FAA-4F48D0B17EAA}" type="presParOf" srcId="{A8195028-6484-4873-87CB-1CCD687443FC}" destId="{55AD8E02-D896-484E-B927-EB295FF2FA37}" srcOrd="11" destOrd="0" presId="urn:microsoft.com/office/officeart/2005/8/layout/cycle2"/>
    <dgm:cxn modelId="{6805413E-62B1-4CBC-BF04-C29065724E4D}" type="presParOf" srcId="{55AD8E02-D896-484E-B927-EB295FF2FA37}" destId="{7DF24E6E-6A75-4DB6-8530-52A3C2D584F4}" srcOrd="0" destOrd="0" presId="urn:microsoft.com/office/officeart/2005/8/layout/cycle2"/>
    <dgm:cxn modelId="{DEE281B4-872F-413A-A4EF-3A07DC5D9CFE}" type="presParOf" srcId="{A8195028-6484-4873-87CB-1CCD687443FC}" destId="{F5FF25B2-8902-40DE-8425-D04BC4122681}" srcOrd="12" destOrd="0" presId="urn:microsoft.com/office/officeart/2005/8/layout/cycle2"/>
    <dgm:cxn modelId="{F17646FC-A040-4CC9-B7AC-D406ED7C4346}" type="presParOf" srcId="{A8195028-6484-4873-87CB-1CCD687443FC}" destId="{77AD3BCC-4D36-40EB-AA89-FC2561F0D9CC}" srcOrd="13" destOrd="0" presId="urn:microsoft.com/office/officeart/2005/8/layout/cycle2"/>
    <dgm:cxn modelId="{1189FF51-F6A3-44DE-AA36-0B9502036E1F}" type="presParOf" srcId="{77AD3BCC-4D36-40EB-AA89-FC2561F0D9CC}" destId="{6923B37A-536A-4685-ACFC-10E517A9F86C}" srcOrd="0" destOrd="0" presId="urn:microsoft.com/office/officeart/2005/8/layout/cycle2"/>
    <dgm:cxn modelId="{0CD9A1C5-A77B-401C-95FD-F4DE96921B97}" type="presParOf" srcId="{A8195028-6484-4873-87CB-1CCD687443FC}" destId="{82AD61FE-B7E1-4FED-9F33-E2361C41D32C}" srcOrd="14" destOrd="0" presId="urn:microsoft.com/office/officeart/2005/8/layout/cycle2"/>
    <dgm:cxn modelId="{7CC13F0D-0382-4BA3-8EC0-66C4D4EF264A}" type="presParOf" srcId="{A8195028-6484-4873-87CB-1CCD687443FC}" destId="{7AFAF5DE-C017-4785-B559-9702BD88ECC5}" srcOrd="15" destOrd="0" presId="urn:microsoft.com/office/officeart/2005/8/layout/cycle2"/>
    <dgm:cxn modelId="{297A31A6-F472-40AD-A45B-DA47E5CD2305}" type="presParOf" srcId="{7AFAF5DE-C017-4785-B559-9702BD88ECC5}" destId="{64768434-A45E-4E2B-910E-A1FB75A3EA59}" srcOrd="0" destOrd="0" presId="urn:microsoft.com/office/officeart/2005/8/layout/cycle2"/>
  </dgm:cxnLst>
  <dgm:bg>
    <a:noFill/>
  </dgm:bg>
  <dgm:whole/>
  <dgm:extLst>
    <a:ext uri="http://schemas.microsoft.com/office/drawing/2008/diagram">
      <dsp:dataModelExt xmlns:dsp="http://schemas.microsoft.com/office/drawing/2008/diagram" relId="rId3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A178678-AF6E-46F5-A265-49FC45A14E30}" type="doc">
      <dgm:prSet loTypeId="urn:microsoft.com/office/officeart/2005/8/layout/chevron1" loCatId="process" qsTypeId="urn:microsoft.com/office/officeart/2005/8/quickstyle/simple1" qsCatId="simple" csTypeId="urn:microsoft.com/office/officeart/2005/8/colors/accent1_2" csCatId="accent1" phldr="1"/>
      <dgm:spPr/>
    </dgm:pt>
    <dgm:pt modelId="{1A2089E0-836A-4E3E-9FBF-013AEC052A41}">
      <dgm:prSet phldrT="[Text]" custT="1"/>
      <dgm:spPr>
        <a:solidFill>
          <a:srgbClr val="669900"/>
        </a:solidFill>
      </dgm:spPr>
      <dgm:t>
        <a:bodyPr/>
        <a:lstStyle/>
        <a:p>
          <a:r>
            <a:rPr lang="en-GB" sz="900">
              <a:ln>
                <a:noFill/>
              </a:ln>
              <a:solidFill>
                <a:schemeClr val="lt1"/>
              </a:solidFill>
            </a:rPr>
            <a:t>The first point of contact should be your child's class teacher/tutor</a:t>
          </a:r>
        </a:p>
      </dgm:t>
    </dgm:pt>
    <dgm:pt modelId="{C2CF6BA0-B783-4AFB-8F63-56E4396069E9}" type="parTrans" cxnId="{7D7F2183-2E20-4A41-81C4-6BBBAD943201}">
      <dgm:prSet/>
      <dgm:spPr/>
      <dgm:t>
        <a:bodyPr/>
        <a:lstStyle/>
        <a:p>
          <a:endParaRPr lang="en-GB">
            <a:ln>
              <a:noFill/>
            </a:ln>
            <a:solidFill>
              <a:schemeClr val="lt1"/>
            </a:solidFill>
          </a:endParaRPr>
        </a:p>
      </dgm:t>
    </dgm:pt>
    <dgm:pt modelId="{E3BDD74B-21B9-456C-AC05-9B214765C9CA}" type="sibTrans" cxnId="{7D7F2183-2E20-4A41-81C4-6BBBAD943201}">
      <dgm:prSet/>
      <dgm:spPr/>
      <dgm:t>
        <a:bodyPr/>
        <a:lstStyle/>
        <a:p>
          <a:endParaRPr lang="en-GB">
            <a:ln>
              <a:noFill/>
            </a:ln>
            <a:solidFill>
              <a:schemeClr val="lt1"/>
            </a:solidFill>
          </a:endParaRPr>
        </a:p>
      </dgm:t>
    </dgm:pt>
    <dgm:pt modelId="{E45AFE88-539D-4347-A42E-83E842129A9B}">
      <dgm:prSet phldrT="[Text]" custT="1"/>
      <dgm:spPr>
        <a:solidFill>
          <a:srgbClr val="669900"/>
        </a:solidFill>
      </dgm:spPr>
      <dgm:t>
        <a:bodyPr/>
        <a:lstStyle/>
        <a:p>
          <a:r>
            <a:rPr lang="en-GB" sz="900">
              <a:ln>
                <a:noFill/>
              </a:ln>
              <a:solidFill>
                <a:schemeClr val="lt1"/>
              </a:solidFill>
            </a:rPr>
            <a:t>Appointments with the SENDCos, , can be arranged by contacting the school  office (</a:t>
          </a:r>
          <a:r>
            <a:rPr lang="en-GB" sz="900"/>
            <a:t>01743 232372</a:t>
          </a:r>
          <a:r>
            <a:rPr lang="en-GB" sz="900">
              <a:ln>
                <a:noFill/>
              </a:ln>
              <a:solidFill>
                <a:schemeClr val="lt1"/>
              </a:solidFill>
            </a:rPr>
            <a:t>) or emailing on admin@wdl.mmat.co.uk </a:t>
          </a:r>
        </a:p>
      </dgm:t>
    </dgm:pt>
    <dgm:pt modelId="{1ECA5211-B2DF-4D35-9385-F4C5B5A7E732}" type="parTrans" cxnId="{443FABD4-74EE-4059-9DA8-4DC60B03C09E}">
      <dgm:prSet/>
      <dgm:spPr/>
      <dgm:t>
        <a:bodyPr/>
        <a:lstStyle/>
        <a:p>
          <a:endParaRPr lang="en-GB">
            <a:ln>
              <a:noFill/>
            </a:ln>
            <a:solidFill>
              <a:schemeClr val="lt1"/>
            </a:solidFill>
          </a:endParaRPr>
        </a:p>
      </dgm:t>
    </dgm:pt>
    <dgm:pt modelId="{623F7E2E-EF13-428D-91BA-9C49778F0A66}" type="sibTrans" cxnId="{443FABD4-74EE-4059-9DA8-4DC60B03C09E}">
      <dgm:prSet/>
      <dgm:spPr/>
      <dgm:t>
        <a:bodyPr/>
        <a:lstStyle/>
        <a:p>
          <a:endParaRPr lang="en-GB">
            <a:ln>
              <a:noFill/>
            </a:ln>
            <a:solidFill>
              <a:schemeClr val="lt1"/>
            </a:solidFill>
          </a:endParaRPr>
        </a:p>
      </dgm:t>
    </dgm:pt>
    <dgm:pt modelId="{50C3F7DF-C07E-46A1-BEAD-7B9AB9A163B0}">
      <dgm:prSet phldrT="[Text]"/>
      <dgm:spPr>
        <a:solidFill>
          <a:srgbClr val="669900"/>
        </a:solidFill>
      </dgm:spPr>
      <dgm:t>
        <a:bodyPr/>
        <a:lstStyle/>
        <a:p>
          <a:r>
            <a:rPr lang="en-GB">
              <a:ln>
                <a:noFill/>
              </a:ln>
              <a:solidFill>
                <a:schemeClr val="lt1"/>
              </a:solidFill>
            </a:rPr>
            <a:t>Appointments with a member of SLT/Headteacher, can be arranged by contacting the school office (</a:t>
          </a:r>
          <a:r>
            <a:rPr lang="en-GB"/>
            <a:t>01743 232372</a:t>
          </a:r>
          <a:r>
            <a:rPr lang="en-GB">
              <a:ln>
                <a:noFill/>
              </a:ln>
              <a:solidFill>
                <a:schemeClr val="lt1"/>
              </a:solidFill>
            </a:rPr>
            <a:t>)</a:t>
          </a:r>
        </a:p>
      </dgm:t>
    </dgm:pt>
    <dgm:pt modelId="{2C8EA402-EF66-4182-9659-800B8F4F8A4B}" type="parTrans" cxnId="{E27829E3-6564-45AE-A59B-97FF52AD9008}">
      <dgm:prSet/>
      <dgm:spPr/>
      <dgm:t>
        <a:bodyPr/>
        <a:lstStyle/>
        <a:p>
          <a:endParaRPr lang="en-GB">
            <a:ln>
              <a:noFill/>
            </a:ln>
            <a:solidFill>
              <a:schemeClr val="lt1"/>
            </a:solidFill>
          </a:endParaRPr>
        </a:p>
      </dgm:t>
    </dgm:pt>
    <dgm:pt modelId="{7BCC7728-16E2-4492-AE07-583CDB44A722}" type="sibTrans" cxnId="{E27829E3-6564-45AE-A59B-97FF52AD9008}">
      <dgm:prSet/>
      <dgm:spPr/>
      <dgm:t>
        <a:bodyPr/>
        <a:lstStyle/>
        <a:p>
          <a:endParaRPr lang="en-GB">
            <a:ln>
              <a:noFill/>
            </a:ln>
            <a:solidFill>
              <a:schemeClr val="lt1"/>
            </a:solidFill>
          </a:endParaRPr>
        </a:p>
      </dgm:t>
    </dgm:pt>
    <dgm:pt modelId="{E49C3DA8-B2DD-4B12-B9EB-2393E1EC2720}" type="pres">
      <dgm:prSet presAssocID="{0A178678-AF6E-46F5-A265-49FC45A14E30}" presName="Name0" presStyleCnt="0">
        <dgm:presLayoutVars>
          <dgm:dir/>
          <dgm:animLvl val="lvl"/>
          <dgm:resizeHandles val="exact"/>
        </dgm:presLayoutVars>
      </dgm:prSet>
      <dgm:spPr/>
    </dgm:pt>
    <dgm:pt modelId="{CF6C3E8A-CD5C-43A7-B57F-F00BE4362D60}" type="pres">
      <dgm:prSet presAssocID="{1A2089E0-836A-4E3E-9FBF-013AEC052A41}" presName="parTxOnly" presStyleLbl="node1" presStyleIdx="0" presStyleCnt="3" custScaleY="141280">
        <dgm:presLayoutVars>
          <dgm:chMax val="0"/>
          <dgm:chPref val="0"/>
          <dgm:bulletEnabled val="1"/>
        </dgm:presLayoutVars>
      </dgm:prSet>
      <dgm:spPr/>
    </dgm:pt>
    <dgm:pt modelId="{383E4692-C470-46D3-A8AF-92C6E8096B9E}" type="pres">
      <dgm:prSet presAssocID="{E3BDD74B-21B9-456C-AC05-9B214765C9CA}" presName="parTxOnlySpace" presStyleCnt="0"/>
      <dgm:spPr/>
    </dgm:pt>
    <dgm:pt modelId="{F10E2040-A04C-4C00-ABFB-089DB35CF823}" type="pres">
      <dgm:prSet presAssocID="{E45AFE88-539D-4347-A42E-83E842129A9B}" presName="parTxOnly" presStyleLbl="node1" presStyleIdx="1" presStyleCnt="3" custScaleX="137279" custScaleY="144972">
        <dgm:presLayoutVars>
          <dgm:chMax val="0"/>
          <dgm:chPref val="0"/>
          <dgm:bulletEnabled val="1"/>
        </dgm:presLayoutVars>
      </dgm:prSet>
      <dgm:spPr/>
    </dgm:pt>
    <dgm:pt modelId="{DE489973-EF56-4FF1-B631-64C980FA8BCB}" type="pres">
      <dgm:prSet presAssocID="{623F7E2E-EF13-428D-91BA-9C49778F0A66}" presName="parTxOnlySpace" presStyleCnt="0"/>
      <dgm:spPr/>
    </dgm:pt>
    <dgm:pt modelId="{66B872EF-2C2D-4BDF-8A8A-D3C7CAEA1017}" type="pres">
      <dgm:prSet presAssocID="{50C3F7DF-C07E-46A1-BEAD-7B9AB9A163B0}" presName="parTxOnly" presStyleLbl="node1" presStyleIdx="2" presStyleCnt="3" custScaleY="148665">
        <dgm:presLayoutVars>
          <dgm:chMax val="0"/>
          <dgm:chPref val="0"/>
          <dgm:bulletEnabled val="1"/>
        </dgm:presLayoutVars>
      </dgm:prSet>
      <dgm:spPr/>
    </dgm:pt>
  </dgm:ptLst>
  <dgm:cxnLst>
    <dgm:cxn modelId="{A30B0A0C-41FC-4B4F-A90B-4B51E9E4D0CF}" type="presOf" srcId="{1A2089E0-836A-4E3E-9FBF-013AEC052A41}" destId="{CF6C3E8A-CD5C-43A7-B57F-F00BE4362D60}" srcOrd="0" destOrd="0" presId="urn:microsoft.com/office/officeart/2005/8/layout/chevron1"/>
    <dgm:cxn modelId="{45A22F22-313A-4ACA-98AB-D3298B2F84ED}" type="presOf" srcId="{0A178678-AF6E-46F5-A265-49FC45A14E30}" destId="{E49C3DA8-B2DD-4B12-B9EB-2393E1EC2720}" srcOrd="0" destOrd="0" presId="urn:microsoft.com/office/officeart/2005/8/layout/chevron1"/>
    <dgm:cxn modelId="{182C1C81-FD0D-4785-AB2A-2987362ABC2D}" type="presOf" srcId="{50C3F7DF-C07E-46A1-BEAD-7B9AB9A163B0}" destId="{66B872EF-2C2D-4BDF-8A8A-D3C7CAEA1017}" srcOrd="0" destOrd="0" presId="urn:microsoft.com/office/officeart/2005/8/layout/chevron1"/>
    <dgm:cxn modelId="{7D7F2183-2E20-4A41-81C4-6BBBAD943201}" srcId="{0A178678-AF6E-46F5-A265-49FC45A14E30}" destId="{1A2089E0-836A-4E3E-9FBF-013AEC052A41}" srcOrd="0" destOrd="0" parTransId="{C2CF6BA0-B783-4AFB-8F63-56E4396069E9}" sibTransId="{E3BDD74B-21B9-456C-AC05-9B214765C9CA}"/>
    <dgm:cxn modelId="{443FABD4-74EE-4059-9DA8-4DC60B03C09E}" srcId="{0A178678-AF6E-46F5-A265-49FC45A14E30}" destId="{E45AFE88-539D-4347-A42E-83E842129A9B}" srcOrd="1" destOrd="0" parTransId="{1ECA5211-B2DF-4D35-9385-F4C5B5A7E732}" sibTransId="{623F7E2E-EF13-428D-91BA-9C49778F0A66}"/>
    <dgm:cxn modelId="{561C98DC-8F8E-48D2-AFD6-8C36F749540B}" type="presOf" srcId="{E45AFE88-539D-4347-A42E-83E842129A9B}" destId="{F10E2040-A04C-4C00-ABFB-089DB35CF823}" srcOrd="0" destOrd="0" presId="urn:microsoft.com/office/officeart/2005/8/layout/chevron1"/>
    <dgm:cxn modelId="{E27829E3-6564-45AE-A59B-97FF52AD9008}" srcId="{0A178678-AF6E-46F5-A265-49FC45A14E30}" destId="{50C3F7DF-C07E-46A1-BEAD-7B9AB9A163B0}" srcOrd="2" destOrd="0" parTransId="{2C8EA402-EF66-4182-9659-800B8F4F8A4B}" sibTransId="{7BCC7728-16E2-4492-AE07-583CDB44A722}"/>
    <dgm:cxn modelId="{65AA642A-430E-46DD-9495-C65B49490770}" type="presParOf" srcId="{E49C3DA8-B2DD-4B12-B9EB-2393E1EC2720}" destId="{CF6C3E8A-CD5C-43A7-B57F-F00BE4362D60}" srcOrd="0" destOrd="0" presId="urn:microsoft.com/office/officeart/2005/8/layout/chevron1"/>
    <dgm:cxn modelId="{F9A5C377-AD75-4E6C-A044-5F4D3F9104E8}" type="presParOf" srcId="{E49C3DA8-B2DD-4B12-B9EB-2393E1EC2720}" destId="{383E4692-C470-46D3-A8AF-92C6E8096B9E}" srcOrd="1" destOrd="0" presId="urn:microsoft.com/office/officeart/2005/8/layout/chevron1"/>
    <dgm:cxn modelId="{EF723EF9-9511-49CD-BDF3-2A04757F7C03}" type="presParOf" srcId="{E49C3DA8-B2DD-4B12-B9EB-2393E1EC2720}" destId="{F10E2040-A04C-4C00-ABFB-089DB35CF823}" srcOrd="2" destOrd="0" presId="urn:microsoft.com/office/officeart/2005/8/layout/chevron1"/>
    <dgm:cxn modelId="{6ADEC339-5FDB-4AA6-92BE-8D9F12994BA9}" type="presParOf" srcId="{E49C3DA8-B2DD-4B12-B9EB-2393E1EC2720}" destId="{DE489973-EF56-4FF1-B631-64C980FA8BCB}" srcOrd="3" destOrd="0" presId="urn:microsoft.com/office/officeart/2005/8/layout/chevron1"/>
    <dgm:cxn modelId="{E16178E0-3401-47A0-A46C-B5642FDCD1AE}" type="presParOf" srcId="{E49C3DA8-B2DD-4B12-B9EB-2393E1EC2720}" destId="{66B872EF-2C2D-4BDF-8A8A-D3C7CAEA1017}" srcOrd="4" destOrd="0" presId="urn:microsoft.com/office/officeart/2005/8/layout/chevron1"/>
  </dgm:cxnLst>
  <dgm:bg>
    <a:solidFill>
      <a:schemeClr val="lt1"/>
    </a:solidFill>
  </dgm:bg>
  <dgm:whole/>
  <dgm:extLst>
    <a:ext uri="http://schemas.microsoft.com/office/drawing/2008/diagram">
      <dsp:dataModelExt xmlns:dsp="http://schemas.microsoft.com/office/drawing/2008/diagram" relId="rId4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02B990-28D3-41D0-9C13-2FB385556CF0}">
      <dsp:nvSpPr>
        <dsp:cNvPr id="0" name=""/>
        <dsp:cNvSpPr/>
      </dsp:nvSpPr>
      <dsp:spPr>
        <a:xfrm>
          <a:off x="507990" y="0"/>
          <a:ext cx="5649023" cy="4430395"/>
        </a:xfrm>
        <a:prstGeom prst="rightArrow">
          <a:avLst/>
        </a:prstGeom>
        <a:solidFill>
          <a:srgbClr val="669900"/>
        </a:solidFill>
        <a:ln>
          <a:noFill/>
        </a:ln>
        <a:effectLst/>
      </dsp:spPr>
      <dsp:style>
        <a:lnRef idx="0">
          <a:scrgbClr r="0" g="0" b="0"/>
        </a:lnRef>
        <a:fillRef idx="1">
          <a:scrgbClr r="0" g="0" b="0"/>
        </a:fillRef>
        <a:effectRef idx="0">
          <a:scrgbClr r="0" g="0" b="0"/>
        </a:effectRef>
        <a:fontRef idx="minor"/>
      </dsp:style>
    </dsp:sp>
    <dsp:sp modelId="{51E98A77-A575-4C04-98FE-9EB292751EF2}">
      <dsp:nvSpPr>
        <dsp:cNvPr id="0" name=""/>
        <dsp:cNvSpPr/>
      </dsp:nvSpPr>
      <dsp:spPr>
        <a:xfrm>
          <a:off x="225208" y="1329118"/>
          <a:ext cx="1993773" cy="1772158"/>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First of all:</a:t>
          </a:r>
        </a:p>
        <a:p>
          <a:pPr marL="0" lvl="0" indent="0" algn="ctr" defTabSz="533400">
            <a:lnSpc>
              <a:spcPct val="90000"/>
            </a:lnSpc>
            <a:spcBef>
              <a:spcPct val="0"/>
            </a:spcBef>
            <a:spcAft>
              <a:spcPct val="35000"/>
            </a:spcAft>
            <a:buNone/>
          </a:pPr>
          <a:endParaRPr lang="en-GB" sz="1200" kern="1200" dirty="0"/>
        </a:p>
        <a:p>
          <a:pPr marL="0" lvl="0" indent="0" algn="ctr" defTabSz="533400">
            <a:lnSpc>
              <a:spcPct val="90000"/>
            </a:lnSpc>
            <a:spcBef>
              <a:spcPct val="0"/>
            </a:spcBef>
            <a:spcAft>
              <a:spcPct val="35000"/>
            </a:spcAft>
            <a:buNone/>
          </a:pPr>
          <a:r>
            <a:rPr lang="en-GB" sz="1200" kern="1200" dirty="0"/>
            <a:t>You should speak to your child’s </a:t>
          </a:r>
          <a:r>
            <a:rPr lang="en-GB" sz="1200" kern="1200" dirty="0">
              <a:solidFill>
                <a:schemeClr val="bg1"/>
              </a:solidFill>
            </a:rPr>
            <a:t>class teacher/tutor</a:t>
          </a:r>
          <a:r>
            <a:rPr lang="en-GB" sz="1200" kern="1200" dirty="0"/>
            <a:t>. The class teacher will also </a:t>
          </a:r>
          <a:r>
            <a:rPr lang="en-GB" sz="1200" kern="1200" dirty="0">
              <a:solidFill>
                <a:schemeClr val="bg1"/>
              </a:solidFill>
            </a:rPr>
            <a:t>pass on your concerns to the </a:t>
          </a:r>
          <a:r>
            <a:rPr lang="en-GB" sz="1200" kern="1200" dirty="0"/>
            <a:t>SENDCos. </a:t>
          </a:r>
          <a:endParaRPr lang="en-US" sz="1200" kern="1200" dirty="0"/>
        </a:p>
      </dsp:txBody>
      <dsp:txXfrm>
        <a:off x="311718" y="1415628"/>
        <a:ext cx="1820753" cy="1599138"/>
      </dsp:txXfrm>
    </dsp:sp>
    <dsp:sp modelId="{3191D383-A0F4-4FBE-98A3-D9D32FEEA70C}">
      <dsp:nvSpPr>
        <dsp:cNvPr id="0" name=""/>
        <dsp:cNvSpPr/>
      </dsp:nvSpPr>
      <dsp:spPr>
        <a:xfrm>
          <a:off x="2326068" y="1329118"/>
          <a:ext cx="1993773" cy="1772158"/>
        </a:xfrm>
        <a:prstGeom prst="roundRect">
          <a:avLst/>
        </a:prstGeom>
        <a:solidFill>
          <a:srgbClr val="92D050">
            <a:alpha val="8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What if I am still concerned? </a:t>
          </a:r>
          <a:endParaRPr lang="en-GB" sz="1200" kern="1200" dirty="0"/>
        </a:p>
        <a:p>
          <a:pPr marL="0" lvl="0" indent="0" algn="ctr" defTabSz="533400">
            <a:lnSpc>
              <a:spcPct val="90000"/>
            </a:lnSpc>
            <a:spcBef>
              <a:spcPct val="0"/>
            </a:spcBef>
            <a:spcAft>
              <a:spcPct val="35000"/>
            </a:spcAft>
            <a:buNone/>
          </a:pPr>
          <a:r>
            <a:rPr lang="en-GB" sz="1200" kern="1200" dirty="0">
              <a:solidFill>
                <a:schemeClr val="bg1"/>
              </a:solidFill>
            </a:rPr>
            <a:t>You can make an appointment to meet with the SENDCos, this is done via the school office or form tutor.</a:t>
          </a:r>
          <a:endParaRPr lang="en-US" sz="1200" kern="1200" dirty="0">
            <a:solidFill>
              <a:schemeClr val="bg1"/>
            </a:solidFill>
          </a:endParaRPr>
        </a:p>
      </dsp:txBody>
      <dsp:txXfrm>
        <a:off x="2412578" y="1415628"/>
        <a:ext cx="1820753" cy="1599138"/>
      </dsp:txXfrm>
    </dsp:sp>
    <dsp:sp modelId="{A6E80F1C-CB93-4B56-B1B2-CE4D902BD917}">
      <dsp:nvSpPr>
        <dsp:cNvPr id="0" name=""/>
        <dsp:cNvSpPr/>
      </dsp:nvSpPr>
      <dsp:spPr>
        <a:xfrm>
          <a:off x="4426928" y="1329118"/>
          <a:ext cx="1993773" cy="1772158"/>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What if I am </a:t>
          </a:r>
          <a:r>
            <a:rPr lang="en-GB" sz="1200" b="1" i="1" kern="1200" dirty="0"/>
            <a:t>still </a:t>
          </a:r>
          <a:r>
            <a:rPr lang="en-GB" sz="1200" b="1" kern="1200" dirty="0"/>
            <a:t>concerned?</a:t>
          </a:r>
        </a:p>
        <a:p>
          <a:pPr marL="0" lvl="0" indent="0" algn="ctr" defTabSz="533400">
            <a:lnSpc>
              <a:spcPct val="90000"/>
            </a:lnSpc>
            <a:spcBef>
              <a:spcPct val="0"/>
            </a:spcBef>
            <a:spcAft>
              <a:spcPct val="35000"/>
            </a:spcAft>
            <a:buNone/>
          </a:pPr>
          <a:r>
            <a:rPr lang="en-GB" sz="1200" b="1" kern="1200" dirty="0"/>
            <a:t> </a:t>
          </a:r>
          <a:endParaRPr lang="en-GB" sz="1200" kern="1200" dirty="0"/>
        </a:p>
        <a:p>
          <a:pPr marL="0" lvl="0" indent="0" algn="ctr" defTabSz="533400">
            <a:lnSpc>
              <a:spcPct val="90000"/>
            </a:lnSpc>
            <a:spcBef>
              <a:spcPct val="0"/>
            </a:spcBef>
            <a:spcAft>
              <a:spcPct val="35000"/>
            </a:spcAft>
            <a:buNone/>
          </a:pPr>
          <a:r>
            <a:rPr lang="en-GB" sz="1200" kern="1200" dirty="0">
              <a:solidFill>
                <a:schemeClr val="bg1"/>
              </a:solidFill>
            </a:rPr>
            <a:t>You could make an appointment to meet with the school's Deputy Headteacher or Headteacher.</a:t>
          </a:r>
          <a:endParaRPr lang="en-US" sz="1200" kern="1200" dirty="0">
            <a:solidFill>
              <a:schemeClr val="bg1"/>
            </a:solidFill>
          </a:endParaRPr>
        </a:p>
      </dsp:txBody>
      <dsp:txXfrm>
        <a:off x="4513438" y="1415628"/>
        <a:ext cx="1820753" cy="15991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D8DB8B-731C-4EF1-A40B-D77404B806D9}">
      <dsp:nvSpPr>
        <dsp:cNvPr id="0" name=""/>
        <dsp:cNvSpPr/>
      </dsp:nvSpPr>
      <dsp:spPr>
        <a:xfrm>
          <a:off x="1512" y="0"/>
          <a:ext cx="1474885" cy="7086600"/>
        </a:xfrm>
        <a:prstGeom prst="roundRect">
          <a:avLst>
            <a:gd name="adj" fmla="val 10000"/>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u="sng" kern="1200" dirty="0">
              <a:solidFill>
                <a:schemeClr val="bg1"/>
              </a:solidFill>
              <a:latin typeface="Arial Black" panose="020B0A04020102020204" pitchFamily="34" charset="0"/>
              <a:cs typeface="Arial" panose="020B0604020202020204" pitchFamily="34" charset="0"/>
            </a:rPr>
            <a:t>Targeted classroom teaching by the Class Teacher (also known as </a:t>
          </a:r>
          <a:r>
            <a:rPr lang="en-GB" sz="900" b="1" u="sng" kern="1200" dirty="0">
              <a:latin typeface="Arial Black" panose="020B0A04020102020204" pitchFamily="34" charset="0"/>
              <a:cs typeface="Arial" panose="020B0604020202020204" pitchFamily="34" charset="0"/>
            </a:rPr>
            <a:t>Quality First Teaching)</a:t>
          </a:r>
        </a:p>
        <a:p>
          <a:pPr marL="0" lvl="0" indent="0" algn="ctr" defTabSz="400050">
            <a:lnSpc>
              <a:spcPct val="90000"/>
            </a:lnSpc>
            <a:spcBef>
              <a:spcPct val="0"/>
            </a:spcBef>
            <a:spcAft>
              <a:spcPct val="35000"/>
            </a:spcAft>
            <a:buNone/>
          </a:pPr>
          <a:endParaRPr lang="en-GB" sz="950" kern="1200" dirty="0">
            <a:latin typeface="+mn-lt"/>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For your CYP this will mean that:</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the teacher has the highest possible expectations for your CYP and for all student in their class.</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all teaching is based on building on what your CYP already knows, can do and can understand.</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different ways of teaching are in place so that your CYP is fully involved in their learning. This may involve things like using more practical and visual resources.</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specific strategies (which may have been suggested by the </a:t>
          </a:r>
          <a:r>
            <a:rPr lang="en-GB" sz="950" kern="1200" dirty="0" err="1">
              <a:latin typeface="+mn-lt"/>
              <a:cs typeface="Arial" panose="020B0604020202020204" pitchFamily="34" charset="0"/>
            </a:rPr>
            <a:t>SENDCo</a:t>
          </a:r>
          <a:r>
            <a:rPr lang="en-GB" sz="950" kern="1200" dirty="0">
              <a:latin typeface="+mn-lt"/>
              <a:cs typeface="Arial" panose="020B0604020202020204" pitchFamily="34" charset="0"/>
            </a:rPr>
            <a:t> or outside agencies) are in place to support your CYP to learn.</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your CYP’s teacher will continually check your CYP’s progress and differentiated activities will be in place to address gaps in learning in order to help your CYP make the best possible progress.</a:t>
          </a:r>
        </a:p>
        <a:p>
          <a:pPr marL="0" lvl="0" indent="0" algn="ctr" defTabSz="400050">
            <a:lnSpc>
              <a:spcPct val="90000"/>
            </a:lnSpc>
            <a:spcBef>
              <a:spcPct val="0"/>
            </a:spcBef>
            <a:spcAft>
              <a:spcPct val="35000"/>
            </a:spcAft>
            <a:buNone/>
          </a:pPr>
          <a:endParaRPr lang="en-GB" sz="950" kern="1200" dirty="0">
            <a:latin typeface="+mn-lt"/>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All CYP receive this as part of excellent classroom practice</a:t>
          </a:r>
          <a:r>
            <a:rPr lang="en-GB" sz="950" kern="1200" dirty="0">
              <a:latin typeface="+mn-lt"/>
            </a:rPr>
            <a:t>.</a:t>
          </a:r>
          <a:endParaRPr lang="en-US" sz="900" kern="1200" dirty="0">
            <a:latin typeface="+mn-lt"/>
          </a:endParaRPr>
        </a:p>
      </dsp:txBody>
      <dsp:txXfrm>
        <a:off x="44710" y="43198"/>
        <a:ext cx="1388489" cy="7000204"/>
      </dsp:txXfrm>
    </dsp:sp>
    <dsp:sp modelId="{8C241B07-0F68-4030-A295-EEDDC8EB29DA}">
      <dsp:nvSpPr>
        <dsp:cNvPr id="0" name=""/>
        <dsp:cNvSpPr/>
      </dsp:nvSpPr>
      <dsp:spPr>
        <a:xfrm>
          <a:off x="1724178" y="0"/>
          <a:ext cx="1474885" cy="7086600"/>
        </a:xfrm>
        <a:prstGeom prst="roundRect">
          <a:avLst>
            <a:gd name="adj" fmla="val 10000"/>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u="sng" kern="1200" dirty="0">
              <a:latin typeface="Arial Black" panose="020B0A04020102020204" pitchFamily="34" charset="0"/>
              <a:cs typeface="Arial" panose="020B0604020202020204" pitchFamily="34" charset="0"/>
            </a:rPr>
            <a:t>Specific group work with a smaller group of CYP (Intervention Groups)</a:t>
          </a:r>
        </a:p>
        <a:p>
          <a:pPr marL="0" lvl="0" indent="0" algn="ctr" defTabSz="400050">
            <a:lnSpc>
              <a:spcPct val="90000"/>
            </a:lnSpc>
            <a:spcBef>
              <a:spcPct val="0"/>
            </a:spcBef>
            <a:spcAft>
              <a:spcPct val="35000"/>
            </a:spcAft>
            <a:buNone/>
          </a:pPr>
          <a:endParaRPr lang="en-GB" sz="950" kern="1200" dirty="0">
            <a:latin typeface="Arial" panose="020B0604020202020204" pitchFamily="34" charset="0"/>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Intervention Groups:</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provide targeted, short term support to address a particular area of learning such as </a:t>
          </a:r>
          <a:r>
            <a:rPr lang="en-GB" sz="950" kern="1200" dirty="0">
              <a:solidFill>
                <a:schemeClr val="bg1"/>
              </a:solidFill>
              <a:latin typeface="+mn-lt"/>
              <a:cs typeface="Arial" panose="020B0604020202020204" pitchFamily="34" charset="0"/>
            </a:rPr>
            <a:t>phonics, handwriting or social skills for example.</a:t>
          </a:r>
        </a:p>
        <a:p>
          <a:pPr marL="0" lvl="0" indent="0" algn="ctr" defTabSz="400050">
            <a:lnSpc>
              <a:spcPct val="90000"/>
            </a:lnSpc>
            <a:spcBef>
              <a:spcPct val="0"/>
            </a:spcBef>
            <a:spcAft>
              <a:spcPct val="35000"/>
            </a:spcAft>
            <a:buNone/>
          </a:pPr>
          <a:r>
            <a:rPr lang="en-GB" sz="950" kern="1200" dirty="0">
              <a:solidFill>
                <a:schemeClr val="bg1"/>
              </a:solidFill>
              <a:latin typeface="+mn-lt"/>
              <a:cs typeface="Arial" panose="020B0604020202020204" pitchFamily="34" charset="0"/>
            </a:rPr>
            <a:t>These groups are often reactive to how the student has progressed in their learning that morning:</a:t>
          </a:r>
        </a:p>
        <a:p>
          <a:pPr marL="0" lvl="0" indent="0" algn="ctr" defTabSz="400050">
            <a:lnSpc>
              <a:spcPct val="90000"/>
            </a:lnSpc>
            <a:spcBef>
              <a:spcPct val="0"/>
            </a:spcBef>
            <a:spcAft>
              <a:spcPct val="35000"/>
            </a:spcAft>
            <a:buNone/>
          </a:pPr>
          <a:r>
            <a:rPr lang="en-GB" sz="950" kern="1200" dirty="0">
              <a:solidFill>
                <a:schemeClr val="bg1"/>
              </a:solidFill>
              <a:latin typeface="+mn-lt"/>
              <a:cs typeface="Arial" panose="020B0604020202020204" pitchFamily="34" charset="0"/>
            </a:rPr>
            <a:t>- may be led inside the classroom or in a different room.</a:t>
          </a:r>
        </a:p>
        <a:p>
          <a:pPr marL="0" lvl="0" indent="0" algn="ctr" defTabSz="400050">
            <a:lnSpc>
              <a:spcPct val="90000"/>
            </a:lnSpc>
            <a:spcBef>
              <a:spcPct val="0"/>
            </a:spcBef>
            <a:spcAft>
              <a:spcPct val="35000"/>
            </a:spcAft>
            <a:buNone/>
          </a:pPr>
          <a:r>
            <a:rPr lang="en-GB" sz="950" kern="1200" dirty="0">
              <a:solidFill>
                <a:schemeClr val="bg1"/>
              </a:solidFill>
              <a:latin typeface="+mn-lt"/>
              <a:cs typeface="Arial" panose="020B0604020202020204" pitchFamily="34" charset="0"/>
            </a:rPr>
            <a:t>- may be led by a teacher or a teaching assistant who has had the appropriate training to lead the group.</a:t>
          </a:r>
        </a:p>
        <a:p>
          <a:pPr marL="0" lvl="0" indent="0" algn="ctr" defTabSz="400050">
            <a:lnSpc>
              <a:spcPct val="90000"/>
            </a:lnSpc>
            <a:spcBef>
              <a:spcPct val="0"/>
            </a:spcBef>
            <a:spcAft>
              <a:spcPct val="35000"/>
            </a:spcAft>
            <a:buNone/>
          </a:pPr>
          <a:endParaRPr lang="en-GB" sz="950" kern="1200" dirty="0">
            <a:latin typeface="+mn-lt"/>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Support through Intervention Groups is available to all CYP, as appropriate, who have been identified as needing some extra support in order to help them make good progress. </a:t>
          </a:r>
          <a:endParaRPr lang="en-US" sz="950" kern="1200" dirty="0">
            <a:latin typeface="+mn-lt"/>
            <a:cs typeface="Arial" panose="020B0604020202020204" pitchFamily="34" charset="0"/>
          </a:endParaRPr>
        </a:p>
      </dsp:txBody>
      <dsp:txXfrm>
        <a:off x="1767376" y="43198"/>
        <a:ext cx="1388489" cy="7000204"/>
      </dsp:txXfrm>
    </dsp:sp>
    <dsp:sp modelId="{BDACF4B4-CB23-4A13-9D1D-C5C99CECBFDE}">
      <dsp:nvSpPr>
        <dsp:cNvPr id="0" name=""/>
        <dsp:cNvSpPr/>
      </dsp:nvSpPr>
      <dsp:spPr>
        <a:xfrm>
          <a:off x="3446845" y="0"/>
          <a:ext cx="1474885" cy="7086600"/>
        </a:xfrm>
        <a:prstGeom prst="roundRect">
          <a:avLst>
            <a:gd name="adj" fmla="val 10000"/>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u="sng" kern="1200" dirty="0">
              <a:latin typeface="Arial Black" panose="020B0A04020102020204" pitchFamily="34" charset="0"/>
              <a:cs typeface="Arial" panose="020B0604020202020204" pitchFamily="34" charset="0"/>
            </a:rPr>
            <a:t>Specialist support by an outside agency</a:t>
          </a:r>
        </a:p>
        <a:p>
          <a:pPr marL="0" lvl="0" indent="0" algn="ctr" defTabSz="400050">
            <a:lnSpc>
              <a:spcPct val="90000"/>
            </a:lnSpc>
            <a:spcBef>
              <a:spcPct val="0"/>
            </a:spcBef>
            <a:spcAft>
              <a:spcPct val="35000"/>
            </a:spcAft>
            <a:buNone/>
          </a:pPr>
          <a:endParaRPr lang="en-GB" sz="950" kern="1200" dirty="0">
            <a:latin typeface="+mn-lt"/>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CYP may also receive support from a member of staff from an outside agency e.g. Speech and Language Therapy (SALT), Sensory Inclusion Service (hearing and visual needs).</a:t>
          </a:r>
        </a:p>
        <a:p>
          <a:pPr marL="0" lvl="0" indent="0" algn="ctr" defTabSz="400050">
            <a:lnSpc>
              <a:spcPct val="90000"/>
            </a:lnSpc>
            <a:spcBef>
              <a:spcPct val="0"/>
            </a:spcBef>
            <a:spcAft>
              <a:spcPct val="35000"/>
            </a:spcAft>
            <a:buNone/>
          </a:pPr>
          <a:endParaRPr lang="en-GB" sz="950" kern="1200" dirty="0">
            <a:latin typeface="+mn-lt"/>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For your CYP this will mean:</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your CYP will have been identified by the Class Teacher/</a:t>
          </a:r>
          <a:r>
            <a:rPr lang="en-GB" sz="950" kern="1200" dirty="0" err="1">
              <a:latin typeface="+mn-lt"/>
              <a:cs typeface="Arial" panose="020B0604020202020204" pitchFamily="34" charset="0"/>
            </a:rPr>
            <a:t>SENDCo</a:t>
          </a:r>
          <a:r>
            <a:rPr lang="en-GB" sz="950" kern="1200" dirty="0">
              <a:latin typeface="+mn-lt"/>
              <a:cs typeface="Arial" panose="020B0604020202020204" pitchFamily="34" charset="0"/>
            </a:rPr>
            <a:t> (or you will have raised your concerns) as needing more specialist support in addition to Quality First Teaching and intervention groups.</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you will be asked for your permission for the school to refer your CYP to the appropriate agency.</a:t>
          </a: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 an appropriate professional will work with your CYP to understand their needs and make recommendations to school staff - this advice may be about particular teaching strategies or specialist resources that would benefit your CYP.</a:t>
          </a:r>
        </a:p>
        <a:p>
          <a:pPr marL="0" lvl="0" indent="0" algn="ctr" defTabSz="400050">
            <a:lnSpc>
              <a:spcPct val="90000"/>
            </a:lnSpc>
            <a:spcBef>
              <a:spcPct val="0"/>
            </a:spcBef>
            <a:spcAft>
              <a:spcPct val="35000"/>
            </a:spcAft>
            <a:buNone/>
          </a:pPr>
          <a:endParaRPr lang="en-GB" sz="950" kern="1200" dirty="0">
            <a:latin typeface="+mn-lt"/>
            <a:cs typeface="Arial" panose="020B0604020202020204" pitchFamily="34" charset="0"/>
          </a:endParaRPr>
        </a:p>
        <a:p>
          <a:pPr marL="0" lvl="0" indent="0" algn="ctr" defTabSz="400050">
            <a:lnSpc>
              <a:spcPct val="90000"/>
            </a:lnSpc>
            <a:spcBef>
              <a:spcPct val="0"/>
            </a:spcBef>
            <a:spcAft>
              <a:spcPct val="35000"/>
            </a:spcAft>
            <a:buNone/>
          </a:pPr>
          <a:r>
            <a:rPr lang="en-GB" sz="950" kern="1200" dirty="0">
              <a:latin typeface="+mn-lt"/>
              <a:cs typeface="Arial" panose="020B0604020202020204" pitchFamily="34" charset="0"/>
            </a:rPr>
            <a:t>This type of support is available for CYP with specific barriers to learning that cannot be overcome through Quality First Teaching and intervention groups.</a:t>
          </a:r>
          <a:endParaRPr lang="en-US" sz="950" kern="1200" dirty="0">
            <a:latin typeface="+mn-lt"/>
            <a:cs typeface="Arial" panose="020B0604020202020204" pitchFamily="34" charset="0"/>
          </a:endParaRPr>
        </a:p>
      </dsp:txBody>
      <dsp:txXfrm>
        <a:off x="3490043" y="43198"/>
        <a:ext cx="1388489" cy="7000204"/>
      </dsp:txXfrm>
    </dsp:sp>
    <dsp:sp modelId="{EC1B9EFA-0C46-40A6-9880-4FBF0E97D044}">
      <dsp:nvSpPr>
        <dsp:cNvPr id="0" name=""/>
        <dsp:cNvSpPr/>
      </dsp:nvSpPr>
      <dsp:spPr>
        <a:xfrm>
          <a:off x="5169512" y="0"/>
          <a:ext cx="1474885" cy="7086600"/>
        </a:xfrm>
        <a:prstGeom prst="roundRect">
          <a:avLst>
            <a:gd name="adj" fmla="val 10000"/>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u="sng" kern="1200" dirty="0">
              <a:latin typeface="Arial Black" panose="020B0A04020102020204" pitchFamily="34" charset="0"/>
            </a:rPr>
            <a:t>Specified bespoke support</a:t>
          </a:r>
        </a:p>
        <a:p>
          <a:pPr marL="0" lvl="0" indent="0" algn="ctr" defTabSz="400050">
            <a:lnSpc>
              <a:spcPct val="90000"/>
            </a:lnSpc>
            <a:spcBef>
              <a:spcPct val="0"/>
            </a:spcBef>
            <a:spcAft>
              <a:spcPct val="35000"/>
            </a:spcAft>
            <a:buNone/>
          </a:pPr>
          <a:r>
            <a:rPr lang="en-GB" sz="950" kern="1200" dirty="0"/>
            <a:t>This means your CYP will have been identified as needing a very high level of support to access the curriculum.  </a:t>
          </a:r>
        </a:p>
        <a:p>
          <a:pPr marL="0" lvl="0" indent="0" algn="ctr" defTabSz="400050">
            <a:lnSpc>
              <a:spcPct val="90000"/>
            </a:lnSpc>
            <a:spcBef>
              <a:spcPct val="0"/>
            </a:spcBef>
            <a:spcAft>
              <a:spcPct val="35000"/>
            </a:spcAft>
            <a:buNone/>
          </a:pPr>
          <a:endParaRPr lang="en-GB" sz="950" kern="1200" dirty="0"/>
        </a:p>
        <a:p>
          <a:pPr marL="0" lvl="0" indent="0" algn="ctr" defTabSz="400050">
            <a:lnSpc>
              <a:spcPct val="90000"/>
            </a:lnSpc>
            <a:spcBef>
              <a:spcPct val="0"/>
            </a:spcBef>
            <a:spcAft>
              <a:spcPct val="35000"/>
            </a:spcAft>
            <a:buNone/>
          </a:pPr>
          <a:r>
            <a:rPr lang="en-GB" sz="950" kern="1200" dirty="0"/>
            <a:t>This may include a highly personalised curriculum offer, which may include use of offsite provisions, e.g. REACH, Crossbar, Lifeshed etc. </a:t>
          </a:r>
        </a:p>
        <a:p>
          <a:pPr marL="0" lvl="0" indent="0" algn="ctr" defTabSz="400050">
            <a:lnSpc>
              <a:spcPct val="90000"/>
            </a:lnSpc>
            <a:spcBef>
              <a:spcPct val="0"/>
            </a:spcBef>
            <a:spcAft>
              <a:spcPct val="35000"/>
            </a:spcAft>
            <a:buNone/>
          </a:pPr>
          <a:endParaRPr lang="en-GB" sz="950" kern="1200" dirty="0"/>
        </a:p>
        <a:p>
          <a:pPr marL="0" lvl="0" indent="0" algn="ctr" defTabSz="400050">
            <a:lnSpc>
              <a:spcPct val="90000"/>
            </a:lnSpc>
            <a:spcBef>
              <a:spcPct val="0"/>
            </a:spcBef>
            <a:spcAft>
              <a:spcPct val="35000"/>
            </a:spcAft>
            <a:buNone/>
          </a:pPr>
          <a:r>
            <a:rPr lang="en-GB" sz="950" kern="1200" dirty="0"/>
            <a:t>Usually your CYP will also need specialist support from professionals outside the school e.g. Speech and Language Therapy (SALT), Occupational Therapy Service, Sensory Inclusion Service (hearing and visual difficulties), Educational Psychology Service, etc.</a:t>
          </a:r>
        </a:p>
      </dsp:txBody>
      <dsp:txXfrm>
        <a:off x="5212710" y="43198"/>
        <a:ext cx="1388489" cy="70002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FCF9C8-4249-48F5-8411-E3D6AFBF3C3F}">
      <dsp:nvSpPr>
        <dsp:cNvPr id="0" name=""/>
        <dsp:cNvSpPr/>
      </dsp:nvSpPr>
      <dsp:spPr>
        <a:xfrm>
          <a:off x="2761127" y="1670"/>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MAT Outreach Service</a:t>
          </a:r>
          <a:endParaRPr lang="en-US" sz="600" kern="1200" dirty="0">
            <a:solidFill>
              <a:schemeClr val="bg1"/>
            </a:solidFill>
          </a:endParaRPr>
        </a:p>
      </dsp:txBody>
      <dsp:txXfrm>
        <a:off x="2880022" y="120565"/>
        <a:ext cx="574079" cy="574079"/>
      </dsp:txXfrm>
    </dsp:sp>
    <dsp:sp modelId="{E5B7ABB7-13B0-458F-B5A4-809DBECBC9EF}">
      <dsp:nvSpPr>
        <dsp:cNvPr id="0" name=""/>
        <dsp:cNvSpPr/>
      </dsp:nvSpPr>
      <dsp:spPr>
        <a:xfrm rot="1350000">
          <a:off x="3616716" y="501592"/>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19182" y="543993"/>
        <a:ext cx="151210" cy="164403"/>
      </dsp:txXfrm>
    </dsp:sp>
    <dsp:sp modelId="{17695E58-B398-4C0F-BFF2-68526B605F7B}">
      <dsp:nvSpPr>
        <dsp:cNvPr id="0" name=""/>
        <dsp:cNvSpPr/>
      </dsp:nvSpPr>
      <dsp:spPr>
        <a:xfrm>
          <a:off x="3887747" y="468331"/>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BeeU: Young People and Families Mental Health Service (previously CAMHS)</a:t>
          </a:r>
          <a:endParaRPr lang="en-US" sz="600" kern="1200" dirty="0">
            <a:solidFill>
              <a:schemeClr val="bg1"/>
            </a:solidFill>
          </a:endParaRPr>
        </a:p>
      </dsp:txBody>
      <dsp:txXfrm>
        <a:off x="4006642" y="587226"/>
        <a:ext cx="574079" cy="574079"/>
      </dsp:txXfrm>
    </dsp:sp>
    <dsp:sp modelId="{F5C89C12-C6D0-4947-9A6F-526D2FCBF781}">
      <dsp:nvSpPr>
        <dsp:cNvPr id="0" name=""/>
        <dsp:cNvSpPr/>
      </dsp:nvSpPr>
      <dsp:spPr>
        <a:xfrm rot="4050000">
          <a:off x="4416665" y="1294924"/>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436667" y="1319789"/>
        <a:ext cx="151210" cy="164403"/>
      </dsp:txXfrm>
    </dsp:sp>
    <dsp:sp modelId="{13B692A9-EC10-41A3-B89D-D08686D519B7}">
      <dsp:nvSpPr>
        <dsp:cNvPr id="0" name=""/>
        <dsp:cNvSpPr/>
      </dsp:nvSpPr>
      <dsp:spPr>
        <a:xfrm>
          <a:off x="4354408" y="1594950"/>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Occupational Therapy Service</a:t>
          </a:r>
          <a:endParaRPr lang="en-US" sz="600" kern="1200" dirty="0">
            <a:solidFill>
              <a:schemeClr val="bg1"/>
            </a:solidFill>
          </a:endParaRPr>
        </a:p>
      </dsp:txBody>
      <dsp:txXfrm>
        <a:off x="4473303" y="1713845"/>
        <a:ext cx="574079" cy="574079"/>
      </dsp:txXfrm>
    </dsp:sp>
    <dsp:sp modelId="{F4FDD860-F1A2-4A9B-B318-A2960362F8EF}">
      <dsp:nvSpPr>
        <dsp:cNvPr id="0" name=""/>
        <dsp:cNvSpPr/>
      </dsp:nvSpPr>
      <dsp:spPr>
        <a:xfrm rot="6750000">
          <a:off x="4421344" y="2421543"/>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4466146" y="2446408"/>
        <a:ext cx="151210" cy="164403"/>
      </dsp:txXfrm>
    </dsp:sp>
    <dsp:sp modelId="{8EAF6E82-D39C-4496-A172-226DD9DF2B71}">
      <dsp:nvSpPr>
        <dsp:cNvPr id="0" name=""/>
        <dsp:cNvSpPr/>
      </dsp:nvSpPr>
      <dsp:spPr>
        <a:xfrm>
          <a:off x="3887747" y="2721569"/>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Speech and Language Therapy Service (SALT)</a:t>
          </a:r>
          <a:endParaRPr lang="en-US" sz="600" kern="1200" dirty="0">
            <a:solidFill>
              <a:schemeClr val="bg1"/>
            </a:solidFill>
          </a:endParaRPr>
        </a:p>
      </dsp:txBody>
      <dsp:txXfrm>
        <a:off x="4006642" y="2840464"/>
        <a:ext cx="574079" cy="574079"/>
      </dsp:txXfrm>
    </dsp:sp>
    <dsp:sp modelId="{2F1F7B90-C20B-462B-B78A-EF4A98841537}">
      <dsp:nvSpPr>
        <dsp:cNvPr id="0" name=""/>
        <dsp:cNvSpPr/>
      </dsp:nvSpPr>
      <dsp:spPr>
        <a:xfrm rot="9450000">
          <a:off x="3628013" y="3221492"/>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3690351" y="3263893"/>
        <a:ext cx="151210" cy="164403"/>
      </dsp:txXfrm>
    </dsp:sp>
    <dsp:sp modelId="{D491735F-7D60-4838-8BBE-F59D672CFD7C}">
      <dsp:nvSpPr>
        <dsp:cNvPr id="0" name=""/>
        <dsp:cNvSpPr/>
      </dsp:nvSpPr>
      <dsp:spPr>
        <a:xfrm>
          <a:off x="2761127" y="3188230"/>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School Nurse</a:t>
          </a:r>
          <a:endParaRPr lang="en-US" sz="600" kern="1200" dirty="0">
            <a:solidFill>
              <a:schemeClr val="bg1"/>
            </a:solidFill>
          </a:endParaRPr>
        </a:p>
      </dsp:txBody>
      <dsp:txXfrm>
        <a:off x="2880022" y="3307125"/>
        <a:ext cx="574079" cy="574079"/>
      </dsp:txXfrm>
    </dsp:sp>
    <dsp:sp modelId="{4A452E52-C734-46C1-9813-4CD90AFBF4C2}">
      <dsp:nvSpPr>
        <dsp:cNvPr id="0" name=""/>
        <dsp:cNvSpPr/>
      </dsp:nvSpPr>
      <dsp:spPr>
        <a:xfrm rot="12150000">
          <a:off x="2501393" y="3226171"/>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563731" y="3293372"/>
        <a:ext cx="151210" cy="164403"/>
      </dsp:txXfrm>
    </dsp:sp>
    <dsp:sp modelId="{45476E46-AE88-4C91-9E75-D1F994EAEC75}">
      <dsp:nvSpPr>
        <dsp:cNvPr id="0" name=""/>
        <dsp:cNvSpPr/>
      </dsp:nvSpPr>
      <dsp:spPr>
        <a:xfrm>
          <a:off x="1634508" y="2721569"/>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chemeClr val="bg1"/>
              </a:solidFill>
            </a:rPr>
            <a:t>Educational Psychology Service </a:t>
          </a:r>
        </a:p>
      </dsp:txBody>
      <dsp:txXfrm>
        <a:off x="1753403" y="2840464"/>
        <a:ext cx="574079" cy="574079"/>
      </dsp:txXfrm>
    </dsp:sp>
    <dsp:sp modelId="{55AD8E02-D896-484E-B927-EB295FF2FA37}">
      <dsp:nvSpPr>
        <dsp:cNvPr id="0" name=""/>
        <dsp:cNvSpPr/>
      </dsp:nvSpPr>
      <dsp:spPr>
        <a:xfrm rot="14850000">
          <a:off x="1701445" y="2432839"/>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746247" y="2517576"/>
        <a:ext cx="151210" cy="164403"/>
      </dsp:txXfrm>
    </dsp:sp>
    <dsp:sp modelId="{F5FF25B2-8902-40DE-8425-D04BC4122681}">
      <dsp:nvSpPr>
        <dsp:cNvPr id="0" name=""/>
        <dsp:cNvSpPr/>
      </dsp:nvSpPr>
      <dsp:spPr>
        <a:xfrm>
          <a:off x="1167847" y="1594950"/>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chemeClr val="bg1"/>
              </a:solidFill>
            </a:rPr>
            <a:t>Counselling Service</a:t>
          </a:r>
        </a:p>
      </dsp:txBody>
      <dsp:txXfrm>
        <a:off x="1286742" y="1713845"/>
        <a:ext cx="574079" cy="574079"/>
      </dsp:txXfrm>
    </dsp:sp>
    <dsp:sp modelId="{77AD3BCC-4D36-40EB-AA89-FC2561F0D9CC}">
      <dsp:nvSpPr>
        <dsp:cNvPr id="0" name=""/>
        <dsp:cNvSpPr/>
      </dsp:nvSpPr>
      <dsp:spPr>
        <a:xfrm rot="17550000">
          <a:off x="1696765" y="1306220"/>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6767" y="1390957"/>
        <a:ext cx="151210" cy="164403"/>
      </dsp:txXfrm>
    </dsp:sp>
    <dsp:sp modelId="{82AD61FE-B7E1-4FED-9F33-E2361C41D32C}">
      <dsp:nvSpPr>
        <dsp:cNvPr id="0" name=""/>
        <dsp:cNvSpPr/>
      </dsp:nvSpPr>
      <dsp:spPr>
        <a:xfrm>
          <a:off x="1634508" y="468331"/>
          <a:ext cx="811869" cy="811869"/>
        </a:xfrm>
        <a:prstGeom prst="ellipse">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dirty="0">
              <a:solidFill>
                <a:schemeClr val="bg1"/>
              </a:solidFill>
              <a:latin typeface="Calibri" panose="020F0502020204030204" pitchFamily="34" charset="0"/>
              <a:ea typeface="Times New Roman" panose="02020603050405020304" pitchFamily="18" charset="0"/>
              <a:cs typeface="Times New Roman" panose="02020603050405020304" pitchFamily="18" charset="0"/>
            </a:rPr>
            <a:t>Sensory Inclusion Service (hearing and visual needs)</a:t>
          </a:r>
          <a:endParaRPr lang="en-US" sz="600" kern="1200" dirty="0">
            <a:solidFill>
              <a:schemeClr val="bg1"/>
            </a:solidFill>
          </a:endParaRPr>
        </a:p>
      </dsp:txBody>
      <dsp:txXfrm>
        <a:off x="1753403" y="587226"/>
        <a:ext cx="574079" cy="574079"/>
      </dsp:txXfrm>
    </dsp:sp>
    <dsp:sp modelId="{7AFAF5DE-C017-4785-B559-9702BD88ECC5}">
      <dsp:nvSpPr>
        <dsp:cNvPr id="0" name=""/>
        <dsp:cNvSpPr/>
      </dsp:nvSpPr>
      <dsp:spPr>
        <a:xfrm rot="20250000">
          <a:off x="2490097" y="506271"/>
          <a:ext cx="216014" cy="274005"/>
        </a:xfrm>
        <a:prstGeom prst="rightArrow">
          <a:avLst>
            <a:gd name="adj1" fmla="val 60000"/>
            <a:gd name="adj2" fmla="val 50000"/>
          </a:avLst>
        </a:prstGeom>
        <a:gradFill flip="none" rotWithShape="0">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92563" y="573472"/>
        <a:ext cx="151210" cy="16440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6C3E8A-CD5C-43A7-B57F-F00BE4362D60}">
      <dsp:nvSpPr>
        <dsp:cNvPr id="0" name=""/>
        <dsp:cNvSpPr/>
      </dsp:nvSpPr>
      <dsp:spPr>
        <a:xfrm>
          <a:off x="2515" y="256453"/>
          <a:ext cx="2093072" cy="1182836"/>
        </a:xfrm>
        <a:prstGeom prst="chevron">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ln>
                <a:noFill/>
              </a:ln>
              <a:solidFill>
                <a:schemeClr val="lt1"/>
              </a:solidFill>
            </a:rPr>
            <a:t>The first point of contact should be your child's class teacher/tutor</a:t>
          </a:r>
        </a:p>
      </dsp:txBody>
      <dsp:txXfrm>
        <a:off x="593933" y="256453"/>
        <a:ext cx="910236" cy="1182836"/>
      </dsp:txXfrm>
    </dsp:sp>
    <dsp:sp modelId="{F10E2040-A04C-4C00-ABFB-089DB35CF823}">
      <dsp:nvSpPr>
        <dsp:cNvPr id="0" name=""/>
        <dsp:cNvSpPr/>
      </dsp:nvSpPr>
      <dsp:spPr>
        <a:xfrm>
          <a:off x="1886280" y="240998"/>
          <a:ext cx="2873348" cy="1213747"/>
        </a:xfrm>
        <a:prstGeom prst="chevron">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ln>
                <a:noFill/>
              </a:ln>
              <a:solidFill>
                <a:schemeClr val="lt1"/>
              </a:solidFill>
            </a:rPr>
            <a:t>Appointments with the SENDCos, , can be arranged by contacting the school  office (</a:t>
          </a:r>
          <a:r>
            <a:rPr lang="en-GB" sz="900" kern="1200"/>
            <a:t>01743 232372</a:t>
          </a:r>
          <a:r>
            <a:rPr lang="en-GB" sz="900" kern="1200">
              <a:ln>
                <a:noFill/>
              </a:ln>
              <a:solidFill>
                <a:schemeClr val="lt1"/>
              </a:solidFill>
            </a:rPr>
            <a:t>) or emailing on admin@wdl.mmat.co.uk </a:t>
          </a:r>
        </a:p>
      </dsp:txBody>
      <dsp:txXfrm>
        <a:off x="2493154" y="240998"/>
        <a:ext cx="1659601" cy="1213747"/>
      </dsp:txXfrm>
    </dsp:sp>
    <dsp:sp modelId="{66B872EF-2C2D-4BDF-8A8A-D3C7CAEA1017}">
      <dsp:nvSpPr>
        <dsp:cNvPr id="0" name=""/>
        <dsp:cNvSpPr/>
      </dsp:nvSpPr>
      <dsp:spPr>
        <a:xfrm>
          <a:off x="4550322" y="225538"/>
          <a:ext cx="2093072" cy="1244666"/>
        </a:xfrm>
        <a:prstGeom prst="chevron">
          <a:avLst/>
        </a:prstGeom>
        <a:solidFill>
          <a:srgbClr val="6699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ln>
                <a:noFill/>
              </a:ln>
              <a:solidFill>
                <a:schemeClr val="lt1"/>
              </a:solidFill>
            </a:rPr>
            <a:t>Appointments with a member of SLT/Headteacher, can be arranged by contacting the school office (</a:t>
          </a:r>
          <a:r>
            <a:rPr lang="en-GB" sz="800" kern="1200"/>
            <a:t>01743 232372</a:t>
          </a:r>
          <a:r>
            <a:rPr lang="en-GB" sz="800" kern="1200">
              <a:ln>
                <a:noFill/>
              </a:ln>
              <a:solidFill>
                <a:schemeClr val="lt1"/>
              </a:solidFill>
            </a:rPr>
            <a:t>)</a:t>
          </a:r>
        </a:p>
      </dsp:txBody>
      <dsp:txXfrm>
        <a:off x="5172655" y="225538"/>
        <a:ext cx="848406" cy="124466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architecture">
  <dgm:title val="Architecture Layout"/>
  <dgm:desc val="Use to show hierarchical relationships that build from the bottom up. This layout works well for showing architectural components or objects that build on other objects."/>
  <dgm:catLst>
    <dgm:cat type="hierarchy" pri="4500"/>
    <dgm:cat type="list" pri="24500"/>
    <dgm:cat type="relationship" pri="10500"/>
    <dgm:cat type="officeonline" pri="7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b"/>
        </dgm:alg>
      </dgm:if>
      <dgm:else name="Name3">
        <dgm:alg type="lin">
          <dgm:param type="linDir" val="fromR"/>
          <dgm:param type="nodeVertAlign" val="b"/>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B"/>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b"/>
              </dgm:alg>
            </dgm:if>
            <dgm:else name="Name1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B"/>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b"/>
                    </dgm:alg>
                  </dgm:if>
                  <dgm:else name="Name17">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B"/>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b"/>
                          </dgm:alg>
                        </dgm:if>
                        <dgm:else name="Name24">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B"/>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b"/>
                                </dgm:alg>
                              </dgm:if>
                              <dgm:else name="Name3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66CCFF"/>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f08a269-46b0-49c5-b931-be379a9e2dc2">
      <UserInfo>
        <DisplayName>Bates, Rachel</DisplayName>
        <AccountId>54</AccountId>
        <AccountType/>
      </UserInfo>
      <UserInfo>
        <DisplayName>Williams, Zoe</DisplayName>
        <AccountId>46</AccountId>
        <AccountType/>
      </UserInfo>
    </SharedWithUsers>
    <lcf76f155ced4ddcb4097134ff3c332f xmlns="1e6b216a-b869-4c60-a28d-d3246fafd7e5">
      <Terms xmlns="http://schemas.microsoft.com/office/infopath/2007/PartnerControls"/>
    </lcf76f155ced4ddcb4097134ff3c332f>
    <TaxCatchAll xmlns="0f08a269-46b0-49c5-b931-be379a9e2d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D8572AD29FF42998302BA2E3267C5" ma:contentTypeVersion="15" ma:contentTypeDescription="Create a new document." ma:contentTypeScope="" ma:versionID="de3862b78eb2f6e0e6303c496a638769">
  <xsd:schema xmlns:xsd="http://www.w3.org/2001/XMLSchema" xmlns:xs="http://www.w3.org/2001/XMLSchema" xmlns:p="http://schemas.microsoft.com/office/2006/metadata/properties" xmlns:ns2="1e6b216a-b869-4c60-a28d-d3246fafd7e5" xmlns:ns3="0f08a269-46b0-49c5-b931-be379a9e2dc2" targetNamespace="http://schemas.microsoft.com/office/2006/metadata/properties" ma:root="true" ma:fieldsID="6de0719ccc23bb3cf6dd4ef39057c393" ns2:_="" ns3:_="">
    <xsd:import namespace="1e6b216a-b869-4c60-a28d-d3246fafd7e5"/>
    <xsd:import namespace="0f08a269-46b0-49c5-b931-be379a9e2d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b216a-b869-4c60-a28d-d3246fafd7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08a269-46b0-49c5-b931-be379a9e2d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0dce9232-0bd2-428d-a93b-2ae44de81830}" ma:internalName="TaxCatchAll" ma:showField="CatchAllData" ma:web="0f08a269-46b0-49c5-b931-be379a9e2d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C00CF-AABE-481E-B84C-B65557F1BBA0}">
  <ds:schemaRefs>
    <ds:schemaRef ds:uri="http://schemas.microsoft.com/sharepoint/v3/contenttype/forms"/>
  </ds:schemaRefs>
</ds:datastoreItem>
</file>

<file path=customXml/itemProps2.xml><?xml version="1.0" encoding="utf-8"?>
<ds:datastoreItem xmlns:ds="http://schemas.openxmlformats.org/officeDocument/2006/customXml" ds:itemID="{330C4593-993A-4486-9AFC-86C30229173B}">
  <ds:schemaRefs>
    <ds:schemaRef ds:uri="http://schemas.microsoft.com/office/2006/metadata/properties"/>
    <ds:schemaRef ds:uri="http://schemas.microsoft.com/office/infopath/2007/PartnerControls"/>
    <ds:schemaRef ds:uri="ef6ee143-8359-44e9-8adf-196ec3059a25"/>
    <ds:schemaRef ds:uri="73b93c23-8976-4468-b04b-b45390dd6be6"/>
    <ds:schemaRef ds:uri="81ebbc37-04e0-430a-b55d-570e2687929e"/>
  </ds:schemaRefs>
</ds:datastoreItem>
</file>

<file path=customXml/itemProps3.xml><?xml version="1.0" encoding="utf-8"?>
<ds:datastoreItem xmlns:ds="http://schemas.openxmlformats.org/officeDocument/2006/customXml" ds:itemID="{76239C51-AA96-435D-AF75-8BFAC8C7209F}"/>
</file>

<file path=docProps/app.xml><?xml version="1.0" encoding="utf-8"?>
<Properties xmlns="http://schemas.openxmlformats.org/officeDocument/2006/extended-properties" xmlns:vt="http://schemas.openxmlformats.org/officeDocument/2006/docPropsVTypes">
  <Template>Normal</Template>
  <TotalTime>0</TotalTime>
  <Pages>11</Pages>
  <Words>2340</Words>
  <Characters>13339</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MMAT</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Mitchell</dc:creator>
  <cp:keywords/>
  <cp:lastModifiedBy>Dugmore, Lisa</cp:lastModifiedBy>
  <cp:revision>2</cp:revision>
  <cp:lastPrinted>2025-01-16T13:59:00Z</cp:lastPrinted>
  <dcterms:created xsi:type="dcterms:W3CDTF">2025-07-14T08:28:00Z</dcterms:created>
  <dcterms:modified xsi:type="dcterms:W3CDTF">2025-07-14T08:28:00Z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0x010100109D8572AD29FF42998302BA2E3267C5</vt:lpwstr>
  </property>
  <property fmtid="{D5CDD505-2E9C-101B-9397-08002B2CF9AE}" pid="3" name="MediaServiceImageTags">
    <vt:lpwstr/>
  </property>
</Properties>
</file>