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324AAD9A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F64A60" w:rsidRPr="00F64A60">
              <w:t>Collage: Constructing Meaning Through Mixed Media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67541A95" w14:textId="387BABCE" w:rsidR="004E1985" w:rsidRPr="004E1985" w:rsidRDefault="004E1985" w:rsidP="004E1985">
            <w:pPr>
              <w:ind w:left="360"/>
              <w:rPr>
                <w:rFonts w:cs="Calibri"/>
                <w:sz w:val="20"/>
                <w:szCs w:val="20"/>
                <w:lang w:val="en-US"/>
              </w:rPr>
            </w:pPr>
            <w:r w:rsidRPr="004E1985">
              <w:rPr>
                <w:rFonts w:cs="Calibri"/>
                <w:sz w:val="20"/>
                <w:szCs w:val="20"/>
                <w:lang w:val="en-US"/>
              </w:rPr>
              <w:t xml:space="preserve">- </w:t>
            </w:r>
            <w:r w:rsidR="00FB5F62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4E1985">
              <w:rPr>
                <w:rFonts w:cs="Calibri"/>
                <w:sz w:val="20"/>
                <w:szCs w:val="20"/>
                <w:lang w:val="en-US"/>
              </w:rPr>
              <w:t xml:space="preserve"> will understand the principles of collage and mixed media.</w:t>
            </w:r>
            <w:r w:rsidRPr="004E1985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FB5F62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4E1985">
              <w:rPr>
                <w:rFonts w:cs="Calibri"/>
                <w:sz w:val="20"/>
                <w:szCs w:val="20"/>
                <w:lang w:val="en-US"/>
              </w:rPr>
              <w:t xml:space="preserve"> will experiment with layering, texture, and composition.</w:t>
            </w:r>
            <w:r w:rsidRPr="004E1985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FB5F62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4E1985">
              <w:rPr>
                <w:rFonts w:cs="Calibri"/>
                <w:sz w:val="20"/>
                <w:szCs w:val="20"/>
                <w:lang w:val="en-US"/>
              </w:rPr>
              <w:t xml:space="preserve"> will explore symbolism and visual storytelling.</w:t>
            </w:r>
            <w:r w:rsidRPr="004E1985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FB5F62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4E1985">
              <w:rPr>
                <w:rFonts w:cs="Calibri"/>
                <w:sz w:val="20"/>
                <w:szCs w:val="20"/>
                <w:lang w:val="en-US"/>
              </w:rPr>
              <w:t xml:space="preserve"> will create a final collage that communicates a theme or message.</w:t>
            </w:r>
            <w:r w:rsidRPr="004E1985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FB5F62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4E1985">
              <w:rPr>
                <w:rFonts w:cs="Calibri"/>
                <w:sz w:val="20"/>
                <w:szCs w:val="20"/>
                <w:lang w:val="en-US"/>
              </w:rPr>
              <w:t xml:space="preserve"> will evaluate their creative choices and technical execution.</w:t>
            </w:r>
          </w:p>
          <w:p w14:paraId="51AFD685" w14:textId="531778CE" w:rsidR="00C47C35" w:rsidRPr="00135E61" w:rsidRDefault="00C47C35" w:rsidP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200C73EE" w14:textId="77777777" w:rsidR="00D34905" w:rsidRPr="00D34905" w:rsidRDefault="00D34905" w:rsidP="00D34905">
            <w:pPr>
              <w:rPr>
                <w:rFonts w:cs="Calibri"/>
                <w:sz w:val="20"/>
                <w:szCs w:val="20"/>
                <w:lang w:val="en-US"/>
              </w:rPr>
            </w:pPr>
            <w:r w:rsidRPr="00D34905">
              <w:rPr>
                <w:rFonts w:cs="Calibri"/>
                <w:sz w:val="20"/>
                <w:szCs w:val="20"/>
                <w:lang w:val="en-US"/>
              </w:rPr>
              <w:t>- Exploration: Using diverse materials to express ideas.</w:t>
            </w:r>
            <w:r w:rsidRPr="00D34905">
              <w:rPr>
                <w:rFonts w:cs="Calibri"/>
                <w:sz w:val="20"/>
                <w:szCs w:val="20"/>
                <w:lang w:val="en-US"/>
              </w:rPr>
              <w:br/>
              <w:t>- Technical skill development: Cutting, layering, and adhering techniques.</w:t>
            </w:r>
            <w:r w:rsidRPr="00D34905">
              <w:rPr>
                <w:rFonts w:cs="Calibri"/>
                <w:sz w:val="20"/>
                <w:szCs w:val="20"/>
                <w:lang w:val="en-US"/>
              </w:rPr>
              <w:br/>
              <w:t>- Creative thinking: Selecting imagery and materials to convey meaning.</w:t>
            </w:r>
            <w:r w:rsidRPr="00D34905">
              <w:rPr>
                <w:rFonts w:cs="Calibri"/>
                <w:sz w:val="20"/>
                <w:szCs w:val="20"/>
                <w:lang w:val="en-US"/>
              </w:rPr>
              <w:br/>
              <w:t>- Collaboration: Sharing ideas and feedback with peers.</w:t>
            </w:r>
            <w:r w:rsidRPr="00D34905">
              <w:rPr>
                <w:rFonts w:cs="Calibri"/>
                <w:sz w:val="20"/>
                <w:szCs w:val="20"/>
                <w:lang w:val="en-US"/>
              </w:rPr>
              <w:br/>
              <w:t>- Reflection: Assessing the effectiveness of visual communication.</w:t>
            </w:r>
          </w:p>
          <w:p w14:paraId="3DB861A5" w14:textId="66ED63D6" w:rsidR="06866210" w:rsidRPr="00FF2941" w:rsidRDefault="06866210" w:rsidP="06866210">
            <w:pPr>
              <w:rPr>
                <w:rFonts w:cs="Calibri"/>
                <w:sz w:val="20"/>
                <w:szCs w:val="20"/>
                <w:lang w:val="en-US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75E4905B" w14:textId="77777777" w:rsidR="00483C8C" w:rsidRPr="00483C8C" w:rsidRDefault="00483C8C" w:rsidP="00483C8C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483C8C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- Collage is an art form that combines materials to create new meanings.</w:t>
            </w:r>
            <w:r w:rsidRPr="00483C8C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Composition and layering affect the impact of a collage.</w:t>
            </w:r>
            <w:r w:rsidRPr="00483C8C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Symbolism and juxtaposition can be used to tell visual stories.</w:t>
            </w:r>
            <w:r w:rsidRPr="00483C8C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Mixed media allows for creative expression and experimentation.</w:t>
            </w:r>
          </w:p>
          <w:p w14:paraId="13987915" w14:textId="2999E568" w:rsidR="00C47C35" w:rsidRPr="00F12A7D" w:rsidRDefault="00C47C35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</w:p>
        </w:tc>
        <w:tc>
          <w:tcPr>
            <w:tcW w:w="7784" w:type="dxa"/>
          </w:tcPr>
          <w:p w14:paraId="702DCEBC" w14:textId="77777777" w:rsidR="00195A54" w:rsidRPr="000D1885" w:rsidRDefault="00195A54">
            <w:pPr>
              <w:rPr>
                <w:rFonts w:cs="Calibri"/>
                <w:sz w:val="20"/>
                <w:szCs w:val="20"/>
              </w:rPr>
            </w:pPr>
          </w:p>
          <w:p w14:paraId="2F33BFE8" w14:textId="77777777" w:rsidR="00171F8D" w:rsidRPr="00171F8D" w:rsidRDefault="00171F8D" w:rsidP="00171F8D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  <w:lang w:val="en-US"/>
              </w:rPr>
            </w:pPr>
            <w:r w:rsidRPr="00171F8D">
              <w:rPr>
                <w:rFonts w:cs="Calibri"/>
                <w:sz w:val="20"/>
                <w:szCs w:val="20"/>
                <w:lang w:val="en-US"/>
              </w:rPr>
              <w:t>- Understanding how artists use collage to explore themes and narratives.</w:t>
            </w:r>
            <w:r w:rsidRPr="00171F8D">
              <w:rPr>
                <w:rFonts w:cs="Calibri"/>
                <w:sz w:val="20"/>
                <w:szCs w:val="20"/>
                <w:lang w:val="en-US"/>
              </w:rPr>
              <w:br/>
              <w:t>- Applying techniques to manipulate materials and create texture.</w:t>
            </w:r>
            <w:r w:rsidRPr="00171F8D">
              <w:rPr>
                <w:rFonts w:cs="Calibri"/>
                <w:sz w:val="20"/>
                <w:szCs w:val="20"/>
                <w:lang w:val="en-US"/>
              </w:rPr>
              <w:br/>
              <w:t>- Planning and refining a composition that communicates intent.</w:t>
            </w:r>
          </w:p>
          <w:p w14:paraId="5B69D9F1" w14:textId="19684336" w:rsidR="00C47C35" w:rsidRPr="008877C2" w:rsidRDefault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3E9D0E61" w14:textId="77777777" w:rsidR="00B34B06" w:rsidRPr="00B34B06" w:rsidRDefault="00B34B06" w:rsidP="00B34B06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  <w:lang w:val="en-US"/>
              </w:rPr>
            </w:pPr>
            <w:r w:rsidRPr="00B34B06">
              <w:rPr>
                <w:rFonts w:cs="Calibri"/>
                <w:sz w:val="20"/>
                <w:szCs w:val="20"/>
                <w:lang w:val="en-US"/>
              </w:rPr>
              <w:t>Collage</w:t>
            </w:r>
            <w:r w:rsidRPr="00B34B06">
              <w:rPr>
                <w:rFonts w:cs="Calibri"/>
                <w:sz w:val="20"/>
                <w:szCs w:val="20"/>
                <w:lang w:val="en-US"/>
              </w:rPr>
              <w:br/>
              <w:t>Mixed Media</w:t>
            </w:r>
            <w:r w:rsidRPr="00B34B06">
              <w:rPr>
                <w:rFonts w:cs="Calibri"/>
                <w:sz w:val="20"/>
                <w:szCs w:val="20"/>
                <w:lang w:val="en-US"/>
              </w:rPr>
              <w:br/>
              <w:t>Layering</w:t>
            </w:r>
            <w:r w:rsidRPr="00B34B06">
              <w:rPr>
                <w:rFonts w:cs="Calibri"/>
                <w:sz w:val="20"/>
                <w:szCs w:val="20"/>
                <w:lang w:val="en-US"/>
              </w:rPr>
              <w:br/>
              <w:t>Composition</w:t>
            </w:r>
            <w:r w:rsidRPr="00B34B06">
              <w:rPr>
                <w:rFonts w:cs="Calibri"/>
                <w:sz w:val="20"/>
                <w:szCs w:val="20"/>
                <w:lang w:val="en-US"/>
              </w:rPr>
              <w:br/>
              <w:t>Texture</w:t>
            </w:r>
            <w:r w:rsidRPr="00B34B06">
              <w:rPr>
                <w:rFonts w:cs="Calibri"/>
                <w:sz w:val="20"/>
                <w:szCs w:val="20"/>
                <w:lang w:val="en-US"/>
              </w:rPr>
              <w:br/>
              <w:t>Symbolism</w:t>
            </w:r>
            <w:r w:rsidRPr="00B34B06">
              <w:rPr>
                <w:rFonts w:cs="Calibri"/>
                <w:sz w:val="20"/>
                <w:szCs w:val="20"/>
                <w:lang w:val="en-US"/>
              </w:rPr>
              <w:br/>
              <w:t>Juxtaposition</w:t>
            </w:r>
            <w:r w:rsidRPr="00B34B06">
              <w:rPr>
                <w:rFonts w:cs="Calibri"/>
                <w:sz w:val="20"/>
                <w:szCs w:val="20"/>
                <w:lang w:val="en-US"/>
              </w:rPr>
              <w:br/>
              <w:t>Adhere</w:t>
            </w:r>
            <w:r w:rsidRPr="00B34B06">
              <w:rPr>
                <w:rFonts w:cs="Calibri"/>
                <w:sz w:val="20"/>
                <w:szCs w:val="20"/>
                <w:lang w:val="en-US"/>
              </w:rPr>
              <w:br/>
              <w:t>Contrast</w:t>
            </w:r>
            <w:r w:rsidRPr="00B34B06">
              <w:rPr>
                <w:rFonts w:cs="Calibri"/>
                <w:sz w:val="20"/>
                <w:szCs w:val="20"/>
                <w:lang w:val="en-US"/>
              </w:rPr>
              <w:br/>
              <w:t>Theme</w:t>
            </w:r>
          </w:p>
          <w:p w14:paraId="0DE4696F" w14:textId="7AD49F23" w:rsidR="00C47C35" w:rsidRPr="003808A2" w:rsidRDefault="00C47C35" w:rsidP="7880FEA1">
            <w:pPr>
              <w:rPr>
                <w:rFonts w:cs="Calibri"/>
                <w:sz w:val="20"/>
                <w:szCs w:val="20"/>
                <w:lang w:val="en-US"/>
              </w:rPr>
            </w:pPr>
          </w:p>
          <w:p w14:paraId="1E0D00A8" w14:textId="1DEFCCEF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784" w:type="dxa"/>
          </w:tcPr>
          <w:p w14:paraId="50925601" w14:textId="77777777" w:rsidR="00D02E12" w:rsidRPr="00D02E12" w:rsidRDefault="00D02E12" w:rsidP="00D02E12">
            <w:pPr>
              <w:rPr>
                <w:rFonts w:cs="Calibri"/>
                <w:sz w:val="20"/>
                <w:szCs w:val="20"/>
                <w:lang w:val="en-US"/>
              </w:rPr>
            </w:pPr>
            <w:r w:rsidRPr="00D02E12">
              <w:rPr>
                <w:rFonts w:cs="Calibri"/>
                <w:sz w:val="20"/>
                <w:szCs w:val="20"/>
                <w:lang w:val="en-US"/>
              </w:rPr>
              <w:t>- Articles on collage artists (e.g., Hannah Höch, Romare Bearden, Kara Walker).</w:t>
            </w:r>
            <w:r w:rsidRPr="00D02E12">
              <w:rPr>
                <w:rFonts w:cs="Calibri"/>
                <w:sz w:val="20"/>
                <w:szCs w:val="20"/>
                <w:lang w:val="en-US"/>
              </w:rPr>
              <w:br/>
              <w:t>- Excerpts from books on mixed media techniques.</w:t>
            </w:r>
            <w:r w:rsidRPr="00D02E12">
              <w:rPr>
                <w:rFonts w:cs="Calibri"/>
                <w:sz w:val="20"/>
                <w:szCs w:val="20"/>
                <w:lang w:val="en-US"/>
              </w:rPr>
              <w:br/>
              <w:t>- Visual analysis of famous collage artworks.</w:t>
            </w:r>
            <w:r w:rsidRPr="00D02E12">
              <w:rPr>
                <w:rFonts w:cs="Calibri"/>
                <w:sz w:val="20"/>
                <w:szCs w:val="20"/>
                <w:lang w:val="en-US"/>
              </w:rPr>
              <w:br/>
              <w:t>- Artist statements and interviews.</w:t>
            </w:r>
          </w:p>
          <w:p w14:paraId="73DEE9A5" w14:textId="590ED76E" w:rsidR="00C47C35" w:rsidRPr="00D02E12" w:rsidRDefault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71D17E8F" w14:textId="77777777" w:rsidR="009939AA" w:rsidRPr="009939AA" w:rsidRDefault="009939AA" w:rsidP="009939AA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9939AA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lastRenderedPageBreak/>
              <w:t>- Collage is just cutting and pasting without meaning.</w:t>
            </w:r>
            <w:r w:rsidRPr="009939AA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Only paper can be used in collage.</w:t>
            </w:r>
            <w:r w:rsidRPr="009939AA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Collage doesn’t require planning or composition.</w:t>
            </w:r>
            <w:r w:rsidRPr="009939AA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Mixed media is messy and lacks structure.</w:t>
            </w:r>
          </w:p>
          <w:p w14:paraId="299CC210" w14:textId="3356C331" w:rsidR="00C47C35" w:rsidRPr="00A56615" w:rsidRDefault="00C47C35" w:rsidP="7880FEA1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</w:p>
        </w:tc>
        <w:tc>
          <w:tcPr>
            <w:tcW w:w="7784" w:type="dxa"/>
          </w:tcPr>
          <w:p w14:paraId="45FB7F1E" w14:textId="77777777" w:rsidR="00FB5F62" w:rsidRPr="00FB5F62" w:rsidRDefault="00FB5F62" w:rsidP="00FB5F62">
            <w:pPr>
              <w:rPr>
                <w:rFonts w:cs="Calibri"/>
                <w:sz w:val="20"/>
                <w:szCs w:val="20"/>
                <w:lang w:val="en-US"/>
              </w:rPr>
            </w:pPr>
            <w:r w:rsidRPr="00FB5F62">
              <w:rPr>
                <w:rFonts w:cs="Calibri"/>
                <w:sz w:val="20"/>
                <w:szCs w:val="20"/>
                <w:lang w:val="en-US"/>
              </w:rPr>
              <w:t>- English: Exploring themes and narratives through visual storytelling.</w:t>
            </w:r>
            <w:r w:rsidRPr="00FB5F62">
              <w:rPr>
                <w:rFonts w:cs="Calibri"/>
                <w:sz w:val="20"/>
                <w:szCs w:val="20"/>
                <w:lang w:val="en-US"/>
              </w:rPr>
              <w:br/>
              <w:t>- History: Using historical imagery and context in collage.</w:t>
            </w:r>
            <w:r w:rsidRPr="00FB5F62">
              <w:rPr>
                <w:rFonts w:cs="Calibri"/>
                <w:sz w:val="20"/>
                <w:szCs w:val="20"/>
                <w:lang w:val="en-US"/>
              </w:rPr>
              <w:br/>
              <w:t>- PSHE: Expressing identity and emotions through art.</w:t>
            </w:r>
            <w:r w:rsidRPr="00FB5F62">
              <w:rPr>
                <w:rFonts w:cs="Calibri"/>
                <w:sz w:val="20"/>
                <w:szCs w:val="20"/>
                <w:lang w:val="en-US"/>
              </w:rPr>
              <w:br/>
              <w:t>- DT: Understanding material properties and construction.</w:t>
            </w:r>
            <w:r w:rsidRPr="00FB5F62">
              <w:rPr>
                <w:rFonts w:cs="Calibri"/>
                <w:sz w:val="20"/>
                <w:szCs w:val="20"/>
                <w:lang w:val="en-US"/>
              </w:rPr>
              <w:br/>
              <w:t>- ICT: Digital collage and image manipulation.</w:t>
            </w:r>
          </w:p>
          <w:p w14:paraId="7DCD9DC6" w14:textId="0B95C8FD" w:rsidR="00C47C35" w:rsidRPr="00FB5F62" w:rsidRDefault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B2E56" w14:textId="77777777" w:rsidR="00F02752" w:rsidRDefault="00F02752" w:rsidP="00195A54">
      <w:pPr>
        <w:spacing w:after="0" w:line="240" w:lineRule="auto"/>
      </w:pPr>
      <w:r>
        <w:separator/>
      </w:r>
    </w:p>
  </w:endnote>
  <w:endnote w:type="continuationSeparator" w:id="0">
    <w:p w14:paraId="40F84610" w14:textId="77777777" w:rsidR="00F02752" w:rsidRDefault="00F02752" w:rsidP="00195A54">
      <w:pPr>
        <w:spacing w:after="0" w:line="240" w:lineRule="auto"/>
      </w:pPr>
      <w:r>
        <w:continuationSeparator/>
      </w:r>
    </w:p>
  </w:endnote>
  <w:endnote w:type="continuationNotice" w:id="1">
    <w:p w14:paraId="386516D8" w14:textId="77777777" w:rsidR="00F02752" w:rsidRDefault="00F027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B56B2" w14:textId="77777777" w:rsidR="00F02752" w:rsidRDefault="00F02752" w:rsidP="00195A54">
      <w:pPr>
        <w:spacing w:after="0" w:line="240" w:lineRule="auto"/>
      </w:pPr>
      <w:r>
        <w:separator/>
      </w:r>
    </w:p>
  </w:footnote>
  <w:footnote w:type="continuationSeparator" w:id="0">
    <w:p w14:paraId="1D5BB086" w14:textId="77777777" w:rsidR="00F02752" w:rsidRDefault="00F02752" w:rsidP="00195A54">
      <w:pPr>
        <w:spacing w:after="0" w:line="240" w:lineRule="auto"/>
      </w:pPr>
      <w:r>
        <w:continuationSeparator/>
      </w:r>
    </w:p>
  </w:footnote>
  <w:footnote w:type="continuationNotice" w:id="1">
    <w:p w14:paraId="630897A6" w14:textId="77777777" w:rsidR="00F02752" w:rsidRDefault="00F027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6EDB0B04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252BFC">
      <w:rPr>
        <w:u w:val="single"/>
      </w:rPr>
      <w:t>8</w:t>
    </w:r>
    <w:r w:rsidR="00BC723E">
      <w:rPr>
        <w:u w:val="single"/>
      </w:rPr>
      <w:t xml:space="preserve"> Unit </w:t>
    </w:r>
    <w:r w:rsidR="008C647D">
      <w:rPr>
        <w:u w:val="single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D4F39"/>
    <w:multiLevelType w:val="multilevel"/>
    <w:tmpl w:val="17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764D4"/>
    <w:multiLevelType w:val="multilevel"/>
    <w:tmpl w:val="B35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000ED8"/>
    <w:multiLevelType w:val="multilevel"/>
    <w:tmpl w:val="2AC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9B330A"/>
    <w:multiLevelType w:val="multilevel"/>
    <w:tmpl w:val="6C60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6"/>
  </w:num>
  <w:num w:numId="2" w16cid:durableId="972751680">
    <w:abstractNumId w:val="7"/>
  </w:num>
  <w:num w:numId="3" w16cid:durableId="1182550976">
    <w:abstractNumId w:val="16"/>
  </w:num>
  <w:num w:numId="4" w16cid:durableId="1758211995">
    <w:abstractNumId w:val="11"/>
  </w:num>
  <w:num w:numId="5" w16cid:durableId="1205488000">
    <w:abstractNumId w:val="22"/>
  </w:num>
  <w:num w:numId="6" w16cid:durableId="1396734549">
    <w:abstractNumId w:val="4"/>
  </w:num>
  <w:num w:numId="7" w16cid:durableId="2134203323">
    <w:abstractNumId w:val="18"/>
  </w:num>
  <w:num w:numId="8" w16cid:durableId="421920892">
    <w:abstractNumId w:val="5"/>
  </w:num>
  <w:num w:numId="9" w16cid:durableId="542332083">
    <w:abstractNumId w:val="0"/>
  </w:num>
  <w:num w:numId="10" w16cid:durableId="1415665897">
    <w:abstractNumId w:val="8"/>
  </w:num>
  <w:num w:numId="11" w16cid:durableId="295529825">
    <w:abstractNumId w:val="2"/>
  </w:num>
  <w:num w:numId="12" w16cid:durableId="1906715292">
    <w:abstractNumId w:val="20"/>
  </w:num>
  <w:num w:numId="13" w16cid:durableId="474447463">
    <w:abstractNumId w:val="14"/>
  </w:num>
  <w:num w:numId="14" w16cid:durableId="222103328">
    <w:abstractNumId w:val="10"/>
  </w:num>
  <w:num w:numId="15" w16cid:durableId="1772628994">
    <w:abstractNumId w:val="13"/>
  </w:num>
  <w:num w:numId="16" w16cid:durableId="1641764233">
    <w:abstractNumId w:val="15"/>
  </w:num>
  <w:num w:numId="17" w16cid:durableId="88620280">
    <w:abstractNumId w:val="3"/>
  </w:num>
  <w:num w:numId="18" w16cid:durableId="1569338465">
    <w:abstractNumId w:val="12"/>
  </w:num>
  <w:num w:numId="19" w16cid:durableId="185294679">
    <w:abstractNumId w:val="21"/>
  </w:num>
  <w:num w:numId="20" w16cid:durableId="1882397580">
    <w:abstractNumId w:val="17"/>
  </w:num>
  <w:num w:numId="21" w16cid:durableId="1460877841">
    <w:abstractNumId w:val="1"/>
  </w:num>
  <w:num w:numId="22" w16cid:durableId="911938208">
    <w:abstractNumId w:val="19"/>
  </w:num>
  <w:num w:numId="23" w16cid:durableId="1734426389">
    <w:abstractNumId w:val="9"/>
  </w:num>
  <w:num w:numId="24" w16cid:durableId="66848561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D1885"/>
    <w:rsid w:val="000F3C1C"/>
    <w:rsid w:val="00102D92"/>
    <w:rsid w:val="00135E61"/>
    <w:rsid w:val="00171F8D"/>
    <w:rsid w:val="0018518C"/>
    <w:rsid w:val="00195A54"/>
    <w:rsid w:val="001A5947"/>
    <w:rsid w:val="001C5F60"/>
    <w:rsid w:val="001D2051"/>
    <w:rsid w:val="00213EA5"/>
    <w:rsid w:val="002360A4"/>
    <w:rsid w:val="00252BFC"/>
    <w:rsid w:val="002C3920"/>
    <w:rsid w:val="003808A2"/>
    <w:rsid w:val="00383BE2"/>
    <w:rsid w:val="003D02FB"/>
    <w:rsid w:val="00434841"/>
    <w:rsid w:val="00483C8C"/>
    <w:rsid w:val="004D43ED"/>
    <w:rsid w:val="004E1985"/>
    <w:rsid w:val="00546298"/>
    <w:rsid w:val="00547E5E"/>
    <w:rsid w:val="0056482A"/>
    <w:rsid w:val="005B47A0"/>
    <w:rsid w:val="005C5DE3"/>
    <w:rsid w:val="005F63A5"/>
    <w:rsid w:val="005F7D80"/>
    <w:rsid w:val="00603C60"/>
    <w:rsid w:val="00683DE5"/>
    <w:rsid w:val="006933BB"/>
    <w:rsid w:val="006B311D"/>
    <w:rsid w:val="006E02F1"/>
    <w:rsid w:val="00820913"/>
    <w:rsid w:val="00830F23"/>
    <w:rsid w:val="008877C2"/>
    <w:rsid w:val="008C647D"/>
    <w:rsid w:val="008D66CC"/>
    <w:rsid w:val="008E7623"/>
    <w:rsid w:val="00905EEB"/>
    <w:rsid w:val="00975E0F"/>
    <w:rsid w:val="00980A52"/>
    <w:rsid w:val="009939AA"/>
    <w:rsid w:val="00A56615"/>
    <w:rsid w:val="00A87D9A"/>
    <w:rsid w:val="00AD6CF3"/>
    <w:rsid w:val="00B26F2B"/>
    <w:rsid w:val="00B34B06"/>
    <w:rsid w:val="00B72AF3"/>
    <w:rsid w:val="00BB21E9"/>
    <w:rsid w:val="00BC2F4F"/>
    <w:rsid w:val="00BC58D5"/>
    <w:rsid w:val="00BC723E"/>
    <w:rsid w:val="00C47C35"/>
    <w:rsid w:val="00CB02C7"/>
    <w:rsid w:val="00D02E12"/>
    <w:rsid w:val="00D242AD"/>
    <w:rsid w:val="00D34905"/>
    <w:rsid w:val="00D4266B"/>
    <w:rsid w:val="00D54E47"/>
    <w:rsid w:val="00D81E35"/>
    <w:rsid w:val="00D862A9"/>
    <w:rsid w:val="00E328D1"/>
    <w:rsid w:val="00E764CC"/>
    <w:rsid w:val="00EA7126"/>
    <w:rsid w:val="00EA7C41"/>
    <w:rsid w:val="00EC6B6C"/>
    <w:rsid w:val="00ED4599"/>
    <w:rsid w:val="00EE1288"/>
    <w:rsid w:val="00F02752"/>
    <w:rsid w:val="00F10CF5"/>
    <w:rsid w:val="00F12A7D"/>
    <w:rsid w:val="00F12F78"/>
    <w:rsid w:val="00F64A60"/>
    <w:rsid w:val="00F671E2"/>
    <w:rsid w:val="00F70922"/>
    <w:rsid w:val="00F83601"/>
    <w:rsid w:val="00FB5F62"/>
    <w:rsid w:val="00FD1C1C"/>
    <w:rsid w:val="00FF2941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9CA8137-6842-4BF3-A5CE-3E6A23ECFFC0}"/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1873</Characters>
  <Application>Microsoft Office Word</Application>
  <DocSecurity>0</DocSecurity>
  <Lines>61</Lines>
  <Paragraphs>17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14</cp:revision>
  <dcterms:created xsi:type="dcterms:W3CDTF">2025-10-30T13:23:00Z</dcterms:created>
  <dcterms:modified xsi:type="dcterms:W3CDTF">2026-02-24T14:00:00Z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