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7AF48941" w14:textId="77777777" w:rsidR="00647BAB" w:rsidRDefault="00647BAB" w:rsidP="00647BAB">
            <w:pPr>
              <w:rPr>
                <w:rFonts w:cs="Calibri"/>
                <w:b/>
                <w:bCs/>
              </w:rPr>
            </w:pPr>
            <w:r w:rsidRPr="00647BAB">
              <w:rPr>
                <w:rFonts w:cs="Calibri"/>
                <w:b/>
                <w:bCs/>
              </w:rPr>
              <w:t>Expected Outcomes</w:t>
            </w:r>
          </w:p>
          <w:p w14:paraId="350B5235" w14:textId="77777777" w:rsidR="00647BAB" w:rsidRPr="00647BAB" w:rsidRDefault="00647BAB" w:rsidP="00647BAB">
            <w:pPr>
              <w:rPr>
                <w:rFonts w:cs="Calibri"/>
                <w:b/>
                <w:bCs/>
              </w:rPr>
            </w:pPr>
          </w:p>
          <w:p w14:paraId="12426EBD" w14:textId="77777777" w:rsidR="00647BAB" w:rsidRPr="00647BAB" w:rsidRDefault="00647BAB" w:rsidP="00647BA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Students will understand the structure and function of the human digestive system.</w:t>
            </w:r>
          </w:p>
          <w:p w14:paraId="199F0056" w14:textId="77777777" w:rsidR="00647BAB" w:rsidRPr="00647BAB" w:rsidRDefault="00647BAB" w:rsidP="00647BA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Students will describe the journey of food through the digestive tract.</w:t>
            </w:r>
          </w:p>
          <w:p w14:paraId="03DC9526" w14:textId="77777777" w:rsidR="00647BAB" w:rsidRPr="00647BAB" w:rsidRDefault="00647BAB" w:rsidP="00647BA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Students will identify the roles of enzymes in breaking down nutrients.</w:t>
            </w:r>
          </w:p>
          <w:p w14:paraId="4052853B" w14:textId="77777777" w:rsidR="00647BAB" w:rsidRPr="00647BAB" w:rsidRDefault="00647BAB" w:rsidP="00647BA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Students will explain the importance of a balanced diet and nutrient absorption.</w:t>
            </w:r>
          </w:p>
          <w:p w14:paraId="38CE0BA4" w14:textId="77777777" w:rsidR="00647BAB" w:rsidRPr="00647BAB" w:rsidRDefault="00647BAB" w:rsidP="00647BA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Students will carry out investigations related to food breakdown and enzyme activity.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5EDFBB19" w14:textId="77777777" w:rsidR="00647BAB" w:rsidRDefault="00647BAB" w:rsidP="00647BAB">
            <w:pPr>
              <w:rPr>
                <w:rFonts w:cs="Calibri"/>
                <w:b/>
                <w:bCs/>
              </w:rPr>
            </w:pPr>
            <w:r w:rsidRPr="00647BAB">
              <w:rPr>
                <w:rFonts w:cs="Calibri"/>
                <w:b/>
                <w:bCs/>
              </w:rPr>
              <w:t>Developmental Focus Opportunities</w:t>
            </w:r>
          </w:p>
          <w:p w14:paraId="191786EC" w14:textId="77777777" w:rsidR="00647BAB" w:rsidRPr="00647BAB" w:rsidRDefault="00647BAB" w:rsidP="00647BAB">
            <w:pPr>
              <w:rPr>
                <w:rFonts w:cs="Calibri"/>
              </w:rPr>
            </w:pPr>
          </w:p>
          <w:p w14:paraId="48199D94" w14:textId="77777777" w:rsidR="00647BAB" w:rsidRPr="00647BAB" w:rsidRDefault="00647BAB" w:rsidP="00647BAB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Scientific modelling: Using diagrams and physical models to understand digestion.</w:t>
            </w:r>
          </w:p>
          <w:p w14:paraId="19BF007F" w14:textId="77777777" w:rsidR="00647BAB" w:rsidRPr="00647BAB" w:rsidRDefault="00647BAB" w:rsidP="00647BAB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Practical science: Investigating the effects of enzymes and testing for nutrients.</w:t>
            </w:r>
          </w:p>
          <w:p w14:paraId="4F82D7C9" w14:textId="77777777" w:rsidR="00647BAB" w:rsidRPr="00647BAB" w:rsidRDefault="00647BAB" w:rsidP="00647BAB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Health literacy: Making connections between diet, digestion, and wellbeing.</w:t>
            </w:r>
          </w:p>
          <w:p w14:paraId="699D1714" w14:textId="77777777" w:rsidR="00647BAB" w:rsidRPr="00647BAB" w:rsidRDefault="00647BAB" w:rsidP="00647BAB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647BAB">
              <w:rPr>
                <w:rFonts w:cs="Calibri"/>
              </w:rPr>
              <w:t>Analytical thinking: Interpreting data on digestion rates or dietary composition.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7ABEF57C" w14:textId="33B69B54" w:rsidR="00CD5388" w:rsidRPr="001A552D" w:rsidRDefault="00CD5388" w:rsidP="001A552D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Digestion breaks food into smaller molecules that can be absorbed.</w:t>
            </w:r>
          </w:p>
          <w:p w14:paraId="0ADC877E" w14:textId="3CFB3609" w:rsidR="00CD5388" w:rsidRPr="001A552D" w:rsidRDefault="00CD5388" w:rsidP="001A552D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Different organs (e.g. stomach, small intestine) have specific roles.</w:t>
            </w:r>
          </w:p>
          <w:p w14:paraId="4946A08C" w14:textId="691F2D2A" w:rsidR="00CD5388" w:rsidRPr="001A552D" w:rsidRDefault="00CD5388" w:rsidP="001A552D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Enzymes catalyse the breakdown of carbohydrates, proteins, and fats.</w:t>
            </w:r>
          </w:p>
          <w:p w14:paraId="358A0868" w14:textId="5A176733" w:rsidR="00CD5388" w:rsidRPr="001A552D" w:rsidRDefault="00CD5388" w:rsidP="001A552D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A healthy diet provides the nutrients the body needs for energy and repair.</w:t>
            </w:r>
          </w:p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E592A43" w14:textId="77777777" w:rsidR="00D32505" w:rsidRPr="001A552D" w:rsidRDefault="00D32505" w:rsidP="001A552D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</w:p>
          <w:p w14:paraId="4D3EEE9D" w14:textId="61B9DC9A" w:rsidR="00CD5388" w:rsidRPr="001A552D" w:rsidRDefault="00CD5388" w:rsidP="001A552D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Understanding how the body gains nutrients to support life processes.</w:t>
            </w:r>
          </w:p>
          <w:p w14:paraId="0254D05C" w14:textId="0ECBB144" w:rsidR="00CD5388" w:rsidRPr="001A552D" w:rsidRDefault="00CD5388" w:rsidP="001A552D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Applying biological knowledge to everyday choices around food and health.</w:t>
            </w:r>
          </w:p>
          <w:p w14:paraId="0ACA0C4D" w14:textId="7B1D0B83" w:rsidR="00CD5388" w:rsidRPr="001A552D" w:rsidRDefault="00CD5388" w:rsidP="001A552D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Recognising the biochemical and physical nature of digestion.</w:t>
            </w:r>
          </w:p>
          <w:p w14:paraId="0446A644" w14:textId="0261E44D" w:rsidR="00CD5388" w:rsidRPr="001A552D" w:rsidRDefault="00CD5388" w:rsidP="001A552D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Laying a foundation for GCSE biology topics such as enzymes and metabolism.</w:t>
            </w: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443513F2" w14:textId="13EE942F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Digestion</w:t>
            </w:r>
          </w:p>
          <w:p w14:paraId="434AFEFC" w14:textId="3563865B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Enzyme</w:t>
            </w:r>
          </w:p>
          <w:p w14:paraId="2F24DBBF" w14:textId="682C062B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Stomach</w:t>
            </w:r>
          </w:p>
          <w:p w14:paraId="340EEBD4" w14:textId="756862FF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Small intestine</w:t>
            </w:r>
          </w:p>
          <w:p w14:paraId="3B79FBC2" w14:textId="10FF21BE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Large intestine</w:t>
            </w:r>
          </w:p>
          <w:p w14:paraId="51BC0FDA" w14:textId="5122E136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Nutrients</w:t>
            </w:r>
          </w:p>
          <w:p w14:paraId="36B8F7E3" w14:textId="243DDFF9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lastRenderedPageBreak/>
              <w:t>Absorption</w:t>
            </w:r>
          </w:p>
          <w:p w14:paraId="710A8333" w14:textId="1608FDD8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Amylase</w:t>
            </w:r>
          </w:p>
          <w:p w14:paraId="3B581D29" w14:textId="15A5C659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Protease</w:t>
            </w:r>
          </w:p>
          <w:p w14:paraId="3E637B72" w14:textId="0AE34613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Lipase</w:t>
            </w: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2C8E376" w14:textId="6C8A6339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lastRenderedPageBreak/>
              <w:t>Food and nutrition labels to explore dietary content.</w:t>
            </w:r>
          </w:p>
          <w:p w14:paraId="1FCB08C6" w14:textId="6594441C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Case studies on digestive disorders or enzyme use in industry.</w:t>
            </w:r>
          </w:p>
          <w:p w14:paraId="4B1C64C7" w14:textId="5BA11C8B" w:rsidR="00CD5388" w:rsidRPr="001A552D" w:rsidRDefault="00CD5388" w:rsidP="001A552D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Leaflets on healthy eating and government dietary guidelines.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27F6BD4B" w14:textId="77777777" w:rsidR="00D32505" w:rsidRPr="001A552D" w:rsidRDefault="00D32505" w:rsidP="001A552D">
            <w:pPr>
              <w:pStyle w:val="ListParagraph"/>
              <w:rPr>
                <w:rFonts w:cs="Calibri"/>
              </w:rPr>
            </w:pPr>
          </w:p>
          <w:p w14:paraId="45355289" w14:textId="536F163F" w:rsidR="001A552D" w:rsidRPr="001A552D" w:rsidRDefault="001A552D" w:rsidP="001A552D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Thinking digestion happens only in the stomach.</w:t>
            </w:r>
          </w:p>
          <w:p w14:paraId="29AC38B9" w14:textId="0B1F601A" w:rsidR="001A552D" w:rsidRPr="001A552D" w:rsidRDefault="001A552D" w:rsidP="001A552D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Believing enzymes are alive or that they work on all nutrients the same way.</w:t>
            </w:r>
          </w:p>
          <w:p w14:paraId="4F08DAB6" w14:textId="1DEEED42" w:rsidR="001A552D" w:rsidRPr="001A552D" w:rsidRDefault="001A552D" w:rsidP="001A552D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Assuming food turns directly into energy without being broken down.</w:t>
            </w:r>
          </w:p>
          <w:p w14:paraId="21BB593A" w14:textId="69A8AFCB" w:rsidR="001A552D" w:rsidRPr="001A552D" w:rsidRDefault="001A552D" w:rsidP="001A552D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1A552D">
              <w:rPr>
                <w:rFonts w:cs="Calibri"/>
              </w:rPr>
              <w:t>Confusing the roles of different digestive organs.</w:t>
            </w: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227CD0F" w14:textId="77777777" w:rsidR="00D32505" w:rsidRPr="001A552D" w:rsidRDefault="00D32505" w:rsidP="001A552D">
            <w:pPr>
              <w:pStyle w:val="ListParagraph"/>
              <w:rPr>
                <w:rFonts w:cs="Calibri"/>
              </w:rPr>
            </w:pPr>
          </w:p>
          <w:p w14:paraId="2E9E7698" w14:textId="2D5C3680" w:rsidR="001A552D" w:rsidRPr="001A552D" w:rsidRDefault="001A552D" w:rsidP="001A552D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1A552D">
              <w:rPr>
                <w:rFonts w:cs="Calibri"/>
                <w:b/>
                <w:bCs/>
              </w:rPr>
              <w:t>PSHE</w:t>
            </w:r>
            <w:r w:rsidRPr="001A552D">
              <w:rPr>
                <w:rFonts w:cs="Calibri"/>
              </w:rPr>
              <w:t>: Promoting healthy eating habits and lifestyle choices.</w:t>
            </w:r>
          </w:p>
          <w:p w14:paraId="10387240" w14:textId="3798C23A" w:rsidR="001A552D" w:rsidRPr="001A552D" w:rsidRDefault="001A552D" w:rsidP="001A552D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1A552D">
              <w:rPr>
                <w:rFonts w:cs="Calibri"/>
                <w:b/>
                <w:bCs/>
              </w:rPr>
              <w:t>PE</w:t>
            </w:r>
            <w:r w:rsidRPr="001A552D">
              <w:rPr>
                <w:rFonts w:cs="Calibri"/>
              </w:rPr>
              <w:t>: Understanding energy release and nutrition in sport.</w:t>
            </w:r>
          </w:p>
          <w:p w14:paraId="6083AA3C" w14:textId="1317EFAC" w:rsidR="001A552D" w:rsidRPr="001A552D" w:rsidRDefault="001A552D" w:rsidP="001A552D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1A552D">
              <w:rPr>
                <w:rFonts w:cs="Calibri"/>
                <w:b/>
                <w:bCs/>
              </w:rPr>
              <w:t>Food Tech</w:t>
            </w:r>
            <w:r w:rsidRPr="001A552D">
              <w:rPr>
                <w:rFonts w:cs="Calibri"/>
              </w:rPr>
              <w:t>: Exploring ingredients and digestion in food preparation.</w:t>
            </w: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3A9606E7" w:rsidR="008B04BA" w:rsidRPr="00C47C35" w:rsidRDefault="008B04BA" w:rsidP="00C47C35">
    <w:pPr>
      <w:pStyle w:val="Header"/>
      <w:jc w:val="center"/>
      <w:rPr>
        <w:u w:val="single"/>
      </w:rPr>
    </w:pPr>
    <w:r>
      <w:rPr>
        <w:u w:val="single"/>
      </w:rPr>
      <w:t xml:space="preserve">Year 8 – </w:t>
    </w:r>
    <w:r w:rsidR="003E3D0C">
      <w:rPr>
        <w:u w:val="single"/>
      </w:rPr>
      <w:t xml:space="preserve">Organisms  - </w:t>
    </w:r>
    <w:r>
      <w:rPr>
        <w:u w:val="single"/>
      </w:rPr>
      <w:t>Digestion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396E"/>
    <w:multiLevelType w:val="multilevel"/>
    <w:tmpl w:val="ECEA6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501CF"/>
    <w:multiLevelType w:val="multilevel"/>
    <w:tmpl w:val="15E2E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716F52"/>
    <w:multiLevelType w:val="hybridMultilevel"/>
    <w:tmpl w:val="C9FAF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06D88"/>
    <w:multiLevelType w:val="hybridMultilevel"/>
    <w:tmpl w:val="A2506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53922"/>
    <w:multiLevelType w:val="hybridMultilevel"/>
    <w:tmpl w:val="0F220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278859">
    <w:abstractNumId w:val="1"/>
  </w:num>
  <w:num w:numId="2" w16cid:durableId="2061317407">
    <w:abstractNumId w:val="0"/>
  </w:num>
  <w:num w:numId="3" w16cid:durableId="1278443497">
    <w:abstractNumId w:val="4"/>
  </w:num>
  <w:num w:numId="4" w16cid:durableId="1080442565">
    <w:abstractNumId w:val="3"/>
  </w:num>
  <w:num w:numId="5" w16cid:durableId="626085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140AEB"/>
    <w:rsid w:val="001A552D"/>
    <w:rsid w:val="003506E9"/>
    <w:rsid w:val="003E3D0C"/>
    <w:rsid w:val="00647BAB"/>
    <w:rsid w:val="007F11F0"/>
    <w:rsid w:val="008B04BA"/>
    <w:rsid w:val="008E0921"/>
    <w:rsid w:val="00A1642C"/>
    <w:rsid w:val="00CD5388"/>
    <w:rsid w:val="00D32505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03EB73-C999-43C3-B7A3-9ED189668A25}"/>
</file>

<file path=customXml/itemProps2.xml><?xml version="1.0" encoding="utf-8"?>
<ds:datastoreItem xmlns:ds="http://schemas.openxmlformats.org/officeDocument/2006/customXml" ds:itemID="{6CDCE6B5-881D-4121-B88C-AEC45C3EB6B2}"/>
</file>

<file path=customXml/itemProps3.xml><?xml version="1.0" encoding="utf-8"?>
<ds:datastoreItem xmlns:ds="http://schemas.openxmlformats.org/officeDocument/2006/customXml" ds:itemID="{C110A4C3-F4AF-4407-BB9A-799F402CB8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6</cp:revision>
  <dcterms:created xsi:type="dcterms:W3CDTF">2025-07-10T12:25:00Z</dcterms:created>
  <dcterms:modified xsi:type="dcterms:W3CDTF">2025-07-10T12:36:00Z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