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3C388CF4" w:rsidR="0018518C" w:rsidRPr="00086856" w:rsidRDefault="002625A5" w:rsidP="000E606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Y10 </w:t>
      </w:r>
      <w:r w:rsidR="000E6061"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203"/>
        <w:gridCol w:w="434"/>
        <w:gridCol w:w="922"/>
        <w:gridCol w:w="142"/>
        <w:gridCol w:w="122"/>
        <w:gridCol w:w="1579"/>
        <w:gridCol w:w="41"/>
        <w:gridCol w:w="338"/>
        <w:gridCol w:w="1180"/>
        <w:gridCol w:w="102"/>
        <w:gridCol w:w="291"/>
        <w:gridCol w:w="1573"/>
        <w:gridCol w:w="161"/>
        <w:gridCol w:w="425"/>
        <w:gridCol w:w="142"/>
        <w:gridCol w:w="648"/>
        <w:gridCol w:w="60"/>
        <w:gridCol w:w="426"/>
        <w:gridCol w:w="850"/>
        <w:gridCol w:w="851"/>
        <w:gridCol w:w="1053"/>
      </w:tblGrid>
      <w:tr w:rsidR="00F856FD" w14:paraId="7C62EBE8" w14:textId="77777777" w:rsidTr="00DB4221">
        <w:trPr>
          <w:trHeight w:val="405"/>
        </w:trPr>
        <w:tc>
          <w:tcPr>
            <w:tcW w:w="988" w:type="dxa"/>
          </w:tcPr>
          <w:p w14:paraId="4E65DBFA" w14:textId="77777777" w:rsidR="4B4CF305" w:rsidRDefault="4B4CF305"/>
        </w:tc>
        <w:tc>
          <w:tcPr>
            <w:tcW w:w="1417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59" w:type="dxa"/>
            <w:gridSpan w:val="3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843" w:type="dxa"/>
            <w:gridSpan w:val="3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952" w:type="dxa"/>
            <w:gridSpan w:val="5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734" w:type="dxa"/>
            <w:gridSpan w:val="2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701" w:type="dxa"/>
            <w:gridSpan w:val="5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701" w:type="dxa"/>
            <w:gridSpan w:val="2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053" w:type="dxa"/>
          </w:tcPr>
          <w:p w14:paraId="194FCD6B" w14:textId="2E55CBD2" w:rsidR="4B4CF305" w:rsidRDefault="4B4CF305">
            <w:r>
              <w:t>Week 8</w:t>
            </w:r>
          </w:p>
        </w:tc>
      </w:tr>
      <w:tr w:rsidR="008A300B" w14:paraId="75EAB96B" w14:textId="77777777" w:rsidTr="00DB4221">
        <w:trPr>
          <w:trHeight w:val="300"/>
        </w:trPr>
        <w:tc>
          <w:tcPr>
            <w:tcW w:w="988" w:type="dxa"/>
            <w:shd w:val="clear" w:color="auto" w:fill="FAE2D5" w:themeFill="accent2" w:themeFillTint="33"/>
          </w:tcPr>
          <w:p w14:paraId="3109127E" w14:textId="584DB299" w:rsidR="008A300B" w:rsidRPr="00A40705" w:rsidRDefault="008A300B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Autumn </w:t>
            </w:r>
          </w:p>
        </w:tc>
        <w:tc>
          <w:tcPr>
            <w:tcW w:w="2976" w:type="dxa"/>
            <w:gridSpan w:val="4"/>
            <w:shd w:val="clear" w:color="auto" w:fill="FAE2D5" w:themeFill="accent2" w:themeFillTint="33"/>
          </w:tcPr>
          <w:p w14:paraId="219DC720" w14:textId="35CDA9D8" w:rsidR="008A300B" w:rsidRPr="003714E2" w:rsidRDefault="008A300B">
            <w:pPr>
              <w:rPr>
                <w:sz w:val="20"/>
                <w:szCs w:val="20"/>
              </w:rPr>
            </w:pPr>
            <w:r w:rsidRPr="003714E2">
              <w:rPr>
                <w:sz w:val="20"/>
                <w:szCs w:val="20"/>
              </w:rPr>
              <w:t>Rounding, estimation &amp; bounds</w:t>
            </w:r>
          </w:p>
        </w:tc>
        <w:tc>
          <w:tcPr>
            <w:tcW w:w="3795" w:type="dxa"/>
            <w:gridSpan w:val="8"/>
            <w:shd w:val="clear" w:color="auto" w:fill="FAE2D5" w:themeFill="accent2" w:themeFillTint="33"/>
          </w:tcPr>
          <w:p w14:paraId="670BAB55" w14:textId="16D662EF" w:rsidR="008A300B" w:rsidRPr="003714E2" w:rsidRDefault="008A300B">
            <w:pPr>
              <w:rPr>
                <w:sz w:val="20"/>
                <w:szCs w:val="20"/>
              </w:rPr>
            </w:pPr>
            <w:r w:rsidRPr="003714E2">
              <w:rPr>
                <w:sz w:val="20"/>
                <w:szCs w:val="20"/>
              </w:rPr>
              <w:t>Percentages</w:t>
            </w:r>
          </w:p>
        </w:tc>
        <w:tc>
          <w:tcPr>
            <w:tcW w:w="3435" w:type="dxa"/>
            <w:gridSpan w:val="7"/>
            <w:shd w:val="clear" w:color="auto" w:fill="FAE2D5" w:themeFill="accent2" w:themeFillTint="33"/>
          </w:tcPr>
          <w:p w14:paraId="5FA665E3" w14:textId="4A5FB694" w:rsidR="008A300B" w:rsidRPr="003714E2" w:rsidRDefault="008A3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Ratio</w:t>
            </w:r>
          </w:p>
        </w:tc>
        <w:tc>
          <w:tcPr>
            <w:tcW w:w="1701" w:type="dxa"/>
            <w:gridSpan w:val="2"/>
            <w:shd w:val="clear" w:color="auto" w:fill="FAE2D5" w:themeFill="accent2" w:themeFillTint="33"/>
          </w:tcPr>
          <w:p w14:paraId="0D9F948D" w14:textId="77777777" w:rsidR="008A300B" w:rsidRPr="003714E2" w:rsidRDefault="008A300B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FAE2D5" w:themeFill="accent2" w:themeFillTint="33"/>
          </w:tcPr>
          <w:p w14:paraId="0D8C1359" w14:textId="3524DFDD" w:rsidR="008A300B" w:rsidRPr="003714E2" w:rsidRDefault="008A300B">
            <w:pPr>
              <w:rPr>
                <w:sz w:val="20"/>
                <w:szCs w:val="20"/>
              </w:rPr>
            </w:pPr>
          </w:p>
        </w:tc>
      </w:tr>
      <w:tr w:rsidR="008A300B" w14:paraId="6BD470C9" w14:textId="77777777" w:rsidTr="00DB4221">
        <w:trPr>
          <w:trHeight w:val="300"/>
        </w:trPr>
        <w:tc>
          <w:tcPr>
            <w:tcW w:w="988" w:type="dxa"/>
          </w:tcPr>
          <w:p w14:paraId="51A5A723" w14:textId="631CA171" w:rsidR="008A300B" w:rsidRPr="00A40705" w:rsidRDefault="008A3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gridSpan w:val="4"/>
          </w:tcPr>
          <w:p w14:paraId="38824128" w14:textId="7B324DD2" w:rsidR="008A300B" w:rsidRPr="00895E54" w:rsidRDefault="008A300B" w:rsidP="00922DD5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Why do we round numbers, and when does it matter if we’re not exact?</w:t>
            </w:r>
          </w:p>
        </w:tc>
        <w:tc>
          <w:tcPr>
            <w:tcW w:w="3795" w:type="dxa"/>
            <w:gridSpan w:val="8"/>
          </w:tcPr>
          <w:p w14:paraId="52188729" w14:textId="2EF492E2" w:rsidR="008A300B" w:rsidRPr="00254B90" w:rsidRDefault="008A300B" w:rsidP="00465CBB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can percentages help us compare prices, sc</w:t>
            </w:r>
            <w:r>
              <w:rPr>
                <w:sz w:val="20"/>
                <w:szCs w:val="20"/>
              </w:rPr>
              <w:t xml:space="preserve">ores </w:t>
            </w:r>
            <w:r w:rsidRPr="0075104F">
              <w:rPr>
                <w:sz w:val="20"/>
                <w:szCs w:val="20"/>
              </w:rPr>
              <w:t>or changes in everyday life?</w:t>
            </w:r>
          </w:p>
        </w:tc>
        <w:tc>
          <w:tcPr>
            <w:tcW w:w="3435" w:type="dxa"/>
            <w:gridSpan w:val="7"/>
          </w:tcPr>
          <w:p w14:paraId="1758A8E8" w14:textId="2CEFC42F" w:rsidR="008A300B" w:rsidRPr="00A7002F" w:rsidRDefault="00A7002F" w:rsidP="00465CBB">
            <w:r w:rsidRPr="0075104F">
              <w:rPr>
                <w:sz w:val="20"/>
                <w:szCs w:val="20"/>
              </w:rPr>
              <w:t>How do we use ratio to share things fairly or mix things correctly?</w:t>
            </w:r>
          </w:p>
        </w:tc>
        <w:tc>
          <w:tcPr>
            <w:tcW w:w="1701" w:type="dxa"/>
            <w:gridSpan w:val="2"/>
          </w:tcPr>
          <w:p w14:paraId="11F537E8" w14:textId="51782B9F" w:rsidR="008A300B" w:rsidRDefault="00D30FB3" w:rsidP="00465CBB"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1053" w:type="dxa"/>
            <w:shd w:val="clear" w:color="auto" w:fill="A6A6A6" w:themeFill="background1" w:themeFillShade="A6"/>
          </w:tcPr>
          <w:p w14:paraId="5B14FD1E" w14:textId="77777777" w:rsidR="008A300B" w:rsidRDefault="008A300B"/>
        </w:tc>
      </w:tr>
      <w:tr w:rsidR="00B36D0A" w14:paraId="6DBC7C57" w14:textId="77777777" w:rsidTr="00DB4221">
        <w:trPr>
          <w:trHeight w:val="300"/>
        </w:trPr>
        <w:tc>
          <w:tcPr>
            <w:tcW w:w="988" w:type="dxa"/>
            <w:shd w:val="clear" w:color="auto" w:fill="FAE2D5" w:themeFill="accent2" w:themeFillTint="33"/>
          </w:tcPr>
          <w:p w14:paraId="3D8A8E59" w14:textId="37C98248" w:rsidR="00B36D0A" w:rsidRPr="00A40705" w:rsidRDefault="00B36D0A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Autumn </w:t>
            </w:r>
          </w:p>
        </w:tc>
        <w:tc>
          <w:tcPr>
            <w:tcW w:w="2976" w:type="dxa"/>
            <w:gridSpan w:val="4"/>
            <w:shd w:val="clear" w:color="auto" w:fill="FAE2D5" w:themeFill="accent2" w:themeFillTint="33"/>
          </w:tcPr>
          <w:p w14:paraId="6610F197" w14:textId="48622872" w:rsidR="00B36D0A" w:rsidRPr="00887637" w:rsidRDefault="00B36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Algebraic manipulation</w:t>
            </w:r>
          </w:p>
        </w:tc>
        <w:tc>
          <w:tcPr>
            <w:tcW w:w="3795" w:type="dxa"/>
            <w:gridSpan w:val="8"/>
            <w:shd w:val="clear" w:color="auto" w:fill="FAE2D5" w:themeFill="accent2" w:themeFillTint="33"/>
          </w:tcPr>
          <w:p w14:paraId="32EA8099" w14:textId="7688ACB7" w:rsidR="00B36D0A" w:rsidRPr="00887637" w:rsidRDefault="00B36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Linear graphs</w:t>
            </w:r>
          </w:p>
        </w:tc>
        <w:tc>
          <w:tcPr>
            <w:tcW w:w="3435" w:type="dxa"/>
            <w:gridSpan w:val="7"/>
            <w:shd w:val="clear" w:color="auto" w:fill="FAE2D5" w:themeFill="accent2" w:themeFillTint="33"/>
          </w:tcPr>
          <w:p w14:paraId="622221F2" w14:textId="6CAFBE6B" w:rsidR="00B36D0A" w:rsidRPr="00887637" w:rsidRDefault="00B36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Standard form </w:t>
            </w:r>
            <w:r w:rsidR="009D03A2">
              <w:rPr>
                <w:sz w:val="20"/>
                <w:szCs w:val="20"/>
              </w:rPr>
              <w:t>calculations</w:t>
            </w:r>
          </w:p>
        </w:tc>
        <w:tc>
          <w:tcPr>
            <w:tcW w:w="1701" w:type="dxa"/>
            <w:gridSpan w:val="2"/>
            <w:shd w:val="clear" w:color="auto" w:fill="FAE2D5" w:themeFill="accent2" w:themeFillTint="33"/>
          </w:tcPr>
          <w:p w14:paraId="527D3640" w14:textId="77777777" w:rsidR="00B36D0A" w:rsidRPr="00887637" w:rsidRDefault="00B36D0A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FAE2D5" w:themeFill="accent2" w:themeFillTint="33"/>
          </w:tcPr>
          <w:p w14:paraId="1543F24C" w14:textId="789614A2" w:rsidR="00B36D0A" w:rsidRPr="00887637" w:rsidRDefault="00B36D0A">
            <w:pPr>
              <w:rPr>
                <w:sz w:val="20"/>
                <w:szCs w:val="20"/>
              </w:rPr>
            </w:pPr>
          </w:p>
        </w:tc>
      </w:tr>
      <w:tr w:rsidR="00F856FD" w14:paraId="5203530C" w14:textId="77777777" w:rsidTr="00DB4221">
        <w:trPr>
          <w:trHeight w:val="300"/>
        </w:trPr>
        <w:tc>
          <w:tcPr>
            <w:tcW w:w="988" w:type="dxa"/>
          </w:tcPr>
          <w:p w14:paraId="6037D5FE" w14:textId="5C6A58B2" w:rsidR="00F856FD" w:rsidRPr="00A40705" w:rsidRDefault="00F85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6" w:type="dxa"/>
            <w:gridSpan w:val="4"/>
          </w:tcPr>
          <w:p w14:paraId="099537E0" w14:textId="41410734" w:rsidR="00F856FD" w:rsidRPr="00F856FD" w:rsidRDefault="00F856FD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Why do we need to simplify expressions, and how does it help us solve problems?</w:t>
            </w:r>
          </w:p>
        </w:tc>
        <w:tc>
          <w:tcPr>
            <w:tcW w:w="3795" w:type="dxa"/>
            <w:gridSpan w:val="8"/>
          </w:tcPr>
          <w:p w14:paraId="566692AD" w14:textId="6A954C7E" w:rsidR="00F856FD" w:rsidRPr="00F856FD" w:rsidRDefault="00F856FD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can a graph show how something changes over time, like money or temperature?</w:t>
            </w:r>
          </w:p>
        </w:tc>
        <w:tc>
          <w:tcPr>
            <w:tcW w:w="3435" w:type="dxa"/>
            <w:gridSpan w:val="7"/>
          </w:tcPr>
          <w:p w14:paraId="3760AD52" w14:textId="7653101B" w:rsidR="00F856FD" w:rsidRPr="00F856FD" w:rsidRDefault="00F856FD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Why do scientists and engineers use standard form for really big or small numbers?</w:t>
            </w:r>
          </w:p>
        </w:tc>
        <w:tc>
          <w:tcPr>
            <w:tcW w:w="1701" w:type="dxa"/>
            <w:gridSpan w:val="2"/>
          </w:tcPr>
          <w:p w14:paraId="3B814418" w14:textId="5D6E278B" w:rsidR="00F856FD" w:rsidRDefault="00F856FD"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1053" w:type="dxa"/>
            <w:shd w:val="clear" w:color="auto" w:fill="A6A6A6" w:themeFill="background1" w:themeFillShade="A6"/>
          </w:tcPr>
          <w:p w14:paraId="6629CFA0" w14:textId="77777777" w:rsidR="00F856FD" w:rsidRDefault="00F856FD"/>
        </w:tc>
      </w:tr>
      <w:tr w:rsidR="00DB4221" w14:paraId="1DEE7ECE" w14:textId="77777777" w:rsidTr="00DB4221">
        <w:trPr>
          <w:trHeight w:val="300"/>
        </w:trPr>
        <w:tc>
          <w:tcPr>
            <w:tcW w:w="988" w:type="dxa"/>
            <w:shd w:val="clear" w:color="auto" w:fill="C1F0C7" w:themeFill="accent3" w:themeFillTint="33"/>
          </w:tcPr>
          <w:p w14:paraId="57586A05" w14:textId="4897D0CF" w:rsidR="00DB4221" w:rsidRPr="00A40705" w:rsidRDefault="00DB4221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Spring </w:t>
            </w:r>
          </w:p>
        </w:tc>
        <w:tc>
          <w:tcPr>
            <w:tcW w:w="2976" w:type="dxa"/>
            <w:gridSpan w:val="4"/>
            <w:shd w:val="clear" w:color="auto" w:fill="C1F0C7" w:themeFill="accent3" w:themeFillTint="33"/>
          </w:tcPr>
          <w:p w14:paraId="7A277D00" w14:textId="60611D1F" w:rsidR="00DB4221" w:rsidRPr="00887637" w:rsidRDefault="00DB4221" w:rsidP="4B4CF30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Angles</w:t>
            </w:r>
          </w:p>
        </w:tc>
        <w:tc>
          <w:tcPr>
            <w:tcW w:w="3795" w:type="dxa"/>
            <w:gridSpan w:val="8"/>
            <w:shd w:val="clear" w:color="auto" w:fill="C1F0C7" w:themeFill="accent3" w:themeFillTint="33"/>
          </w:tcPr>
          <w:p w14:paraId="35C7921C" w14:textId="5A1BDF5F" w:rsidR="00DB4221" w:rsidRPr="00887637" w:rsidRDefault="00DB4221" w:rsidP="4B4CF305">
            <w:pPr>
              <w:rPr>
                <w:rFonts w:ascii="Calibri" w:hAnsi="Calibri" w:cs="Calibri"/>
                <w:sz w:val="20"/>
                <w:szCs w:val="20"/>
              </w:rPr>
            </w:pPr>
            <w:r w:rsidRPr="00B42ADE">
              <w:rPr>
                <w:sz w:val="20"/>
                <w:szCs w:val="20"/>
              </w:rPr>
              <w:t>2D and 3D Shape: Compound Shapes</w:t>
            </w:r>
          </w:p>
        </w:tc>
        <w:tc>
          <w:tcPr>
            <w:tcW w:w="2301" w:type="dxa"/>
            <w:gridSpan w:val="4"/>
            <w:shd w:val="clear" w:color="auto" w:fill="C1F0C7" w:themeFill="accent3" w:themeFillTint="33"/>
          </w:tcPr>
          <w:p w14:paraId="443D0A9F" w14:textId="02BC02FD" w:rsidR="00DB4221" w:rsidRPr="00887637" w:rsidRDefault="00DB4221" w:rsidP="4B4CF30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Bearings</w:t>
            </w:r>
          </w:p>
        </w:tc>
        <w:tc>
          <w:tcPr>
            <w:tcW w:w="1984" w:type="dxa"/>
            <w:gridSpan w:val="4"/>
            <w:shd w:val="clear" w:color="auto" w:fill="C1F0C7" w:themeFill="accent3" w:themeFillTint="33"/>
          </w:tcPr>
          <w:p w14:paraId="74CD566B" w14:textId="77777777" w:rsidR="00DB4221" w:rsidRPr="00887637" w:rsidRDefault="00DB4221" w:rsidP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shd w:val="clear" w:color="auto" w:fill="C1F0C7" w:themeFill="accent3" w:themeFillTint="33"/>
          </w:tcPr>
          <w:p w14:paraId="269E18B2" w14:textId="4B8790D6" w:rsidR="00DB4221" w:rsidRPr="00887637" w:rsidRDefault="00DB4221" w:rsidP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B4221" w14:paraId="25723EAF" w14:textId="77777777" w:rsidTr="00402606">
        <w:trPr>
          <w:trHeight w:val="300"/>
        </w:trPr>
        <w:tc>
          <w:tcPr>
            <w:tcW w:w="988" w:type="dxa"/>
          </w:tcPr>
          <w:p w14:paraId="152E7D80" w14:textId="76D98D09" w:rsidR="00DB4221" w:rsidRPr="00A40705" w:rsidRDefault="00DB42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gridSpan w:val="4"/>
          </w:tcPr>
          <w:p w14:paraId="200EBF88" w14:textId="731FAFE4" w:rsidR="00DB4221" w:rsidRPr="00887637" w:rsidRDefault="00DB4221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do angles help us build things, measure turns, or understand shapes?</w:t>
            </w:r>
          </w:p>
        </w:tc>
        <w:tc>
          <w:tcPr>
            <w:tcW w:w="3504" w:type="dxa"/>
            <w:gridSpan w:val="7"/>
          </w:tcPr>
          <w:p w14:paraId="73505C1A" w14:textId="351C4ECB" w:rsidR="00DB4221" w:rsidRPr="00887637" w:rsidRDefault="00DB4221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do we work out the space inside or around complex shapes in real life?</w:t>
            </w:r>
          </w:p>
        </w:tc>
        <w:tc>
          <w:tcPr>
            <w:tcW w:w="2450" w:type="dxa"/>
            <w:gridSpan w:val="4"/>
          </w:tcPr>
          <w:p w14:paraId="22EC56E9" w14:textId="5FCEE004" w:rsidR="00DB4221" w:rsidRDefault="00DB4221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do bearings help us give directions or find our way on a map?</w:t>
            </w:r>
          </w:p>
          <w:p w14:paraId="71B5A468" w14:textId="70C35B3A" w:rsidR="00DB4221" w:rsidRPr="005B0283" w:rsidRDefault="00DB4221" w:rsidP="005B02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4"/>
          </w:tcPr>
          <w:p w14:paraId="7ADAAA9C" w14:textId="531EF022" w:rsidR="00DB4221" w:rsidRDefault="00DB4221"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2754" w:type="dxa"/>
            <w:gridSpan w:val="3"/>
            <w:shd w:val="clear" w:color="auto" w:fill="A6A6A6" w:themeFill="background1" w:themeFillShade="A6"/>
          </w:tcPr>
          <w:p w14:paraId="76ECF2AC" w14:textId="77777777" w:rsidR="00DB4221" w:rsidRDefault="00DB4221"/>
        </w:tc>
      </w:tr>
      <w:tr w:rsidR="00DB4221" w14:paraId="7E358A9A" w14:textId="77777777" w:rsidTr="00A13E91">
        <w:trPr>
          <w:trHeight w:val="300"/>
        </w:trPr>
        <w:tc>
          <w:tcPr>
            <w:tcW w:w="988" w:type="dxa"/>
            <w:shd w:val="clear" w:color="auto" w:fill="C1F0C7" w:themeFill="accent3" w:themeFillTint="33"/>
          </w:tcPr>
          <w:p w14:paraId="6F439789" w14:textId="03326813" w:rsidR="00DB4221" w:rsidRPr="00A40705" w:rsidRDefault="00DB4221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Spring </w:t>
            </w:r>
          </w:p>
        </w:tc>
        <w:tc>
          <w:tcPr>
            <w:tcW w:w="3118" w:type="dxa"/>
            <w:gridSpan w:val="5"/>
            <w:shd w:val="clear" w:color="auto" w:fill="C1F0C7" w:themeFill="accent3" w:themeFillTint="33"/>
          </w:tcPr>
          <w:p w14:paraId="061B403A" w14:textId="4C3D0658" w:rsidR="00DB4221" w:rsidRPr="00887637" w:rsidRDefault="00DB42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Simultaneous equations</w:t>
            </w:r>
          </w:p>
        </w:tc>
        <w:tc>
          <w:tcPr>
            <w:tcW w:w="3362" w:type="dxa"/>
            <w:gridSpan w:val="6"/>
            <w:shd w:val="clear" w:color="auto" w:fill="C1F0C7" w:themeFill="accent3" w:themeFillTint="33"/>
          </w:tcPr>
          <w:p w14:paraId="48AF1D2B" w14:textId="0174D0CB" w:rsidR="00DB4221" w:rsidRPr="00887637" w:rsidRDefault="00DB42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Graphical representations of data</w:t>
            </w:r>
          </w:p>
        </w:tc>
        <w:tc>
          <w:tcPr>
            <w:tcW w:w="1864" w:type="dxa"/>
            <w:gridSpan w:val="2"/>
            <w:shd w:val="clear" w:color="auto" w:fill="C1F0C7" w:themeFill="accent3" w:themeFillTint="33"/>
          </w:tcPr>
          <w:p w14:paraId="00FEDBF5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gridSpan w:val="4"/>
            <w:shd w:val="clear" w:color="auto" w:fill="C1F0C7" w:themeFill="accent3" w:themeFillTint="33"/>
          </w:tcPr>
          <w:p w14:paraId="4C48F79B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5"/>
            <w:shd w:val="clear" w:color="auto" w:fill="C1F0C7" w:themeFill="accent3" w:themeFillTint="33"/>
          </w:tcPr>
          <w:p w14:paraId="7C0FF7EF" w14:textId="232DD5AA" w:rsidR="00DB4221" w:rsidRPr="00887637" w:rsidRDefault="00DB4221">
            <w:pPr>
              <w:rPr>
                <w:sz w:val="20"/>
                <w:szCs w:val="20"/>
              </w:rPr>
            </w:pPr>
          </w:p>
        </w:tc>
      </w:tr>
      <w:tr w:rsidR="00243FA3" w14:paraId="67E2965A" w14:textId="77777777" w:rsidTr="00DB4221">
        <w:trPr>
          <w:trHeight w:val="300"/>
        </w:trPr>
        <w:tc>
          <w:tcPr>
            <w:tcW w:w="988" w:type="dxa"/>
          </w:tcPr>
          <w:p w14:paraId="7A5780C1" w14:textId="3FCF5055" w:rsidR="00243FA3" w:rsidRPr="00A40705" w:rsidRDefault="00243FA3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5"/>
          </w:tcPr>
          <w:p w14:paraId="139D9237" w14:textId="1CC2A4A8" w:rsidR="00243FA3" w:rsidRPr="00887637" w:rsidRDefault="00243FA3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can solving two equations at once help us find two unknowns, like prices or quantities?</w:t>
            </w:r>
          </w:p>
        </w:tc>
        <w:tc>
          <w:tcPr>
            <w:tcW w:w="3362" w:type="dxa"/>
            <w:gridSpan w:val="6"/>
          </w:tcPr>
          <w:p w14:paraId="506AE3C0" w14:textId="495A9F86" w:rsidR="00243FA3" w:rsidRPr="00887637" w:rsidRDefault="00724E0E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can charts and graphs help us understand information quickly?</w:t>
            </w:r>
          </w:p>
        </w:tc>
        <w:tc>
          <w:tcPr>
            <w:tcW w:w="1864" w:type="dxa"/>
            <w:gridSpan w:val="2"/>
          </w:tcPr>
          <w:p w14:paraId="743103ED" w14:textId="64EF31C6" w:rsidR="00243FA3" w:rsidRPr="00887637" w:rsidRDefault="00243FA3">
            <w:pPr>
              <w:rPr>
                <w:sz w:val="20"/>
                <w:szCs w:val="20"/>
              </w:rPr>
            </w:pPr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1436" w:type="dxa"/>
            <w:gridSpan w:val="5"/>
            <w:shd w:val="clear" w:color="auto" w:fill="A6A6A6" w:themeFill="background1" w:themeFillShade="A6"/>
          </w:tcPr>
          <w:p w14:paraId="1B964DDE" w14:textId="6A25F881" w:rsidR="00243FA3" w:rsidRDefault="00243FA3"/>
        </w:tc>
        <w:tc>
          <w:tcPr>
            <w:tcW w:w="2127" w:type="dxa"/>
            <w:gridSpan w:val="3"/>
            <w:shd w:val="clear" w:color="auto" w:fill="A6A6A6" w:themeFill="background1" w:themeFillShade="A6"/>
          </w:tcPr>
          <w:p w14:paraId="6228E3FF" w14:textId="77777777" w:rsidR="00243FA3" w:rsidRDefault="00243FA3"/>
        </w:tc>
        <w:tc>
          <w:tcPr>
            <w:tcW w:w="1053" w:type="dxa"/>
            <w:shd w:val="clear" w:color="auto" w:fill="A6A6A6" w:themeFill="background1" w:themeFillShade="A6"/>
          </w:tcPr>
          <w:p w14:paraId="37FBC8B4" w14:textId="77777777" w:rsidR="00243FA3" w:rsidRDefault="00243FA3"/>
        </w:tc>
      </w:tr>
      <w:tr w:rsidR="001346A1" w14:paraId="55BB759A" w14:textId="77777777" w:rsidTr="00B119C0">
        <w:trPr>
          <w:trHeight w:val="300"/>
        </w:trPr>
        <w:tc>
          <w:tcPr>
            <w:tcW w:w="988" w:type="dxa"/>
            <w:shd w:val="clear" w:color="auto" w:fill="FFFFCC"/>
          </w:tcPr>
          <w:p w14:paraId="49C4B875" w14:textId="0F49A5E6" w:rsidR="001346A1" w:rsidRPr="00A40705" w:rsidRDefault="001346A1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Summer </w:t>
            </w:r>
          </w:p>
        </w:tc>
        <w:tc>
          <w:tcPr>
            <w:tcW w:w="3118" w:type="dxa"/>
            <w:gridSpan w:val="5"/>
            <w:shd w:val="clear" w:color="auto" w:fill="FFFFCC"/>
          </w:tcPr>
          <w:p w14:paraId="6641D969" w14:textId="03C794CA" w:rsidR="001346A1" w:rsidRPr="00887637" w:rsidRDefault="00134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Non-linear graphs</w:t>
            </w:r>
          </w:p>
        </w:tc>
        <w:tc>
          <w:tcPr>
            <w:tcW w:w="3260" w:type="dxa"/>
            <w:gridSpan w:val="5"/>
            <w:shd w:val="clear" w:color="auto" w:fill="FFFFCC"/>
          </w:tcPr>
          <w:p w14:paraId="017E4402" w14:textId="318CA280" w:rsidR="001346A1" w:rsidRPr="00887637" w:rsidRDefault="00134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Right-angled tri</w:t>
            </w:r>
            <w:r w:rsidR="002B32AC">
              <w:rPr>
                <w:sz w:val="20"/>
                <w:szCs w:val="20"/>
              </w:rPr>
              <w:t>gonometry</w:t>
            </w:r>
          </w:p>
        </w:tc>
        <w:tc>
          <w:tcPr>
            <w:tcW w:w="1966" w:type="dxa"/>
            <w:gridSpan w:val="3"/>
            <w:shd w:val="clear" w:color="auto" w:fill="FFFFCC"/>
          </w:tcPr>
          <w:p w14:paraId="6403BE64" w14:textId="448F5899" w:rsidR="001346A1" w:rsidRPr="00887637" w:rsidRDefault="002B3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 solving</w:t>
            </w:r>
          </w:p>
        </w:tc>
        <w:tc>
          <w:tcPr>
            <w:tcW w:w="1376" w:type="dxa"/>
            <w:gridSpan w:val="4"/>
            <w:shd w:val="clear" w:color="auto" w:fill="FFFFCC"/>
          </w:tcPr>
          <w:p w14:paraId="7EABEEF9" w14:textId="77777777" w:rsidR="001346A1" w:rsidRPr="00887637" w:rsidRDefault="001346A1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5"/>
            <w:shd w:val="clear" w:color="auto" w:fill="FFFFCC"/>
          </w:tcPr>
          <w:p w14:paraId="6825C5A0" w14:textId="72F6D5E4" w:rsidR="001346A1" w:rsidRPr="00887637" w:rsidRDefault="001346A1">
            <w:pPr>
              <w:rPr>
                <w:sz w:val="20"/>
                <w:szCs w:val="20"/>
              </w:rPr>
            </w:pPr>
          </w:p>
        </w:tc>
      </w:tr>
      <w:tr w:rsidR="00B119C0" w14:paraId="3C54243E" w14:textId="77777777" w:rsidTr="00B119C0">
        <w:trPr>
          <w:trHeight w:val="300"/>
        </w:trPr>
        <w:tc>
          <w:tcPr>
            <w:tcW w:w="988" w:type="dxa"/>
          </w:tcPr>
          <w:p w14:paraId="511E6C91" w14:textId="31995BF3" w:rsidR="00B119C0" w:rsidRPr="00A40705" w:rsidRDefault="00B119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gridSpan w:val="5"/>
          </w:tcPr>
          <w:p w14:paraId="1FFB5D29" w14:textId="5ECBFECD" w:rsidR="00B119C0" w:rsidRPr="00887637" w:rsidRDefault="00EE16B9" w:rsidP="00EE16B9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Why do some graphs curve, and what does that tell us about how things change?</w:t>
            </w:r>
          </w:p>
        </w:tc>
        <w:tc>
          <w:tcPr>
            <w:tcW w:w="3260" w:type="dxa"/>
            <w:gridSpan w:val="5"/>
          </w:tcPr>
          <w:p w14:paraId="025522D5" w14:textId="3C017FEC" w:rsidR="00B119C0" w:rsidRPr="00887637" w:rsidRDefault="00550830">
            <w:pPr>
              <w:rPr>
                <w:sz w:val="20"/>
                <w:szCs w:val="20"/>
              </w:rPr>
            </w:pPr>
            <w:r w:rsidRPr="0075104F">
              <w:rPr>
                <w:sz w:val="20"/>
                <w:szCs w:val="20"/>
              </w:rPr>
              <w:t>How can we work out distances or heights when we can’t measure them directly?</w:t>
            </w:r>
          </w:p>
        </w:tc>
        <w:tc>
          <w:tcPr>
            <w:tcW w:w="1966" w:type="dxa"/>
            <w:gridSpan w:val="3"/>
          </w:tcPr>
          <w:p w14:paraId="28A20813" w14:textId="2F19A5B2" w:rsidR="00B119C0" w:rsidRPr="00887637" w:rsidRDefault="00B119C0">
            <w:pPr>
              <w:rPr>
                <w:sz w:val="20"/>
                <w:szCs w:val="20"/>
              </w:rPr>
            </w:pPr>
          </w:p>
        </w:tc>
        <w:tc>
          <w:tcPr>
            <w:tcW w:w="1862" w:type="dxa"/>
            <w:gridSpan w:val="6"/>
          </w:tcPr>
          <w:p w14:paraId="01EE592F" w14:textId="47556893" w:rsidR="00B119C0" w:rsidRDefault="00B119C0"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1701" w:type="dxa"/>
            <w:gridSpan w:val="2"/>
            <w:shd w:val="clear" w:color="auto" w:fill="A6A6A6" w:themeFill="background1" w:themeFillShade="A6"/>
          </w:tcPr>
          <w:p w14:paraId="2F8E7A8A" w14:textId="77777777" w:rsidR="00B119C0" w:rsidRDefault="00B119C0"/>
        </w:tc>
        <w:tc>
          <w:tcPr>
            <w:tcW w:w="1053" w:type="dxa"/>
            <w:shd w:val="clear" w:color="auto" w:fill="A6A6A6" w:themeFill="background1" w:themeFillShade="A6"/>
          </w:tcPr>
          <w:p w14:paraId="47D644CE" w14:textId="77777777" w:rsidR="00B119C0" w:rsidRDefault="00B119C0"/>
        </w:tc>
      </w:tr>
      <w:tr w:rsidR="00DB4221" w14:paraId="5A20962C" w14:textId="77777777" w:rsidTr="00B564C6">
        <w:trPr>
          <w:trHeight w:val="300"/>
        </w:trPr>
        <w:tc>
          <w:tcPr>
            <w:tcW w:w="988" w:type="dxa"/>
            <w:shd w:val="clear" w:color="auto" w:fill="FFFFCC"/>
          </w:tcPr>
          <w:p w14:paraId="30F3CEAD" w14:textId="176E2AF2" w:rsidR="00DB4221" w:rsidRPr="00A40705" w:rsidRDefault="00DB4221">
            <w:pPr>
              <w:rPr>
                <w:sz w:val="20"/>
                <w:szCs w:val="20"/>
              </w:rPr>
            </w:pPr>
            <w:r w:rsidRPr="00A40705">
              <w:rPr>
                <w:sz w:val="20"/>
                <w:szCs w:val="20"/>
              </w:rPr>
              <w:t xml:space="preserve">Summer </w:t>
            </w:r>
          </w:p>
        </w:tc>
        <w:tc>
          <w:tcPr>
            <w:tcW w:w="1620" w:type="dxa"/>
            <w:gridSpan w:val="2"/>
            <w:shd w:val="clear" w:color="auto" w:fill="FFFFCC"/>
          </w:tcPr>
          <w:p w14:paraId="6EDF4338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4"/>
            <w:shd w:val="clear" w:color="auto" w:fill="FFFFCC"/>
          </w:tcPr>
          <w:p w14:paraId="0622BC00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shd w:val="clear" w:color="auto" w:fill="FFFFCC"/>
          </w:tcPr>
          <w:p w14:paraId="7D92FAD4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FFFFCC"/>
          </w:tcPr>
          <w:p w14:paraId="0AAD8504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864" w:type="dxa"/>
            <w:gridSpan w:val="2"/>
            <w:shd w:val="clear" w:color="auto" w:fill="FFFFCC"/>
          </w:tcPr>
          <w:p w14:paraId="3DD49071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gridSpan w:val="4"/>
            <w:shd w:val="clear" w:color="auto" w:fill="FFFFCC"/>
          </w:tcPr>
          <w:p w14:paraId="1EB61C6A" w14:textId="77777777" w:rsidR="00DB4221" w:rsidRPr="00887637" w:rsidRDefault="00DB4221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5"/>
            <w:shd w:val="clear" w:color="auto" w:fill="FFFFCC"/>
          </w:tcPr>
          <w:p w14:paraId="5F9B9EB4" w14:textId="0E51B025" w:rsidR="00DB4221" w:rsidRPr="00887637" w:rsidRDefault="00DB4221">
            <w:pPr>
              <w:rPr>
                <w:sz w:val="20"/>
                <w:szCs w:val="20"/>
              </w:rPr>
            </w:pPr>
          </w:p>
        </w:tc>
      </w:tr>
      <w:tr w:rsidR="4B4CF305" w14:paraId="2474AB0C" w14:textId="77777777" w:rsidTr="00DB4221">
        <w:trPr>
          <w:trHeight w:val="300"/>
        </w:trPr>
        <w:tc>
          <w:tcPr>
            <w:tcW w:w="988" w:type="dxa"/>
          </w:tcPr>
          <w:p w14:paraId="3726F275" w14:textId="63694374" w:rsidR="009405A5" w:rsidRDefault="00A40705">
            <w:r>
              <w:t>2</w:t>
            </w:r>
          </w:p>
        </w:tc>
        <w:tc>
          <w:tcPr>
            <w:tcW w:w="2054" w:type="dxa"/>
            <w:gridSpan w:val="3"/>
          </w:tcPr>
          <w:p w14:paraId="6E3DEDD4" w14:textId="77777777" w:rsidR="4B4CF305" w:rsidRPr="00887637" w:rsidRDefault="4B4CF305">
            <w:pPr>
              <w:rPr>
                <w:sz w:val="20"/>
                <w:szCs w:val="20"/>
              </w:rPr>
            </w:pPr>
          </w:p>
          <w:p w14:paraId="6EB5BB90" w14:textId="745E268C" w:rsidR="4B4CF305" w:rsidRPr="00887637" w:rsidRDefault="4B4CF305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14:paraId="4D16027A" w14:textId="1D80E1AB" w:rsidR="4B4CF305" w:rsidRPr="00887637" w:rsidRDefault="4B4CF305">
            <w:pPr>
              <w:rPr>
                <w:sz w:val="20"/>
                <w:szCs w:val="20"/>
              </w:rPr>
            </w:pPr>
          </w:p>
        </w:tc>
        <w:tc>
          <w:tcPr>
            <w:tcW w:w="2222" w:type="dxa"/>
            <w:gridSpan w:val="5"/>
          </w:tcPr>
          <w:p w14:paraId="4FA17ECE" w14:textId="051BFB35" w:rsidR="4B4CF305" w:rsidRPr="00887637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3" w:type="dxa"/>
            <w:gridSpan w:val="3"/>
          </w:tcPr>
          <w:p w14:paraId="4BB67559" w14:textId="6C2FE974" w:rsidR="4B4CF305" w:rsidRPr="00887637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3" w:type="dxa"/>
          </w:tcPr>
          <w:p w14:paraId="6957FD6D" w14:textId="740E85CC" w:rsidR="4B4CF305" w:rsidRPr="00887637" w:rsidRDefault="4B4CF305">
            <w:pPr>
              <w:rPr>
                <w:sz w:val="20"/>
                <w:szCs w:val="20"/>
              </w:rPr>
            </w:pPr>
          </w:p>
        </w:tc>
        <w:tc>
          <w:tcPr>
            <w:tcW w:w="1862" w:type="dxa"/>
            <w:gridSpan w:val="6"/>
          </w:tcPr>
          <w:p w14:paraId="67AE3A68" w14:textId="32999B9B" w:rsidR="4B4CF305" w:rsidRDefault="000D7B7D">
            <w:r w:rsidRPr="00B42ADE">
              <w:rPr>
                <w:sz w:val="20"/>
                <w:szCs w:val="20"/>
              </w:rPr>
              <w:t>Assessment &amp; Review</w:t>
            </w:r>
          </w:p>
        </w:tc>
        <w:tc>
          <w:tcPr>
            <w:tcW w:w="1701" w:type="dxa"/>
            <w:gridSpan w:val="2"/>
          </w:tcPr>
          <w:p w14:paraId="5AD6BE4D" w14:textId="77777777" w:rsidR="4B4CF305" w:rsidRDefault="4B4CF305"/>
        </w:tc>
        <w:tc>
          <w:tcPr>
            <w:tcW w:w="1053" w:type="dxa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407493">
      <w:headerReference w:type="default" r:id="rId9"/>
      <w:footerReference w:type="default" r:id="rId10"/>
      <w:pgSz w:w="16838" w:h="11906" w:orient="landscape"/>
      <w:pgMar w:top="-222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4AE09" w14:textId="77777777" w:rsidR="00FF5DF3" w:rsidRDefault="00FF5DF3" w:rsidP="00C81F19">
      <w:pPr>
        <w:spacing w:after="0" w:line="240" w:lineRule="auto"/>
      </w:pPr>
      <w:r>
        <w:separator/>
      </w:r>
    </w:p>
  </w:endnote>
  <w:endnote w:type="continuationSeparator" w:id="0">
    <w:p w14:paraId="0D743F9C" w14:textId="77777777" w:rsidR="00FF5DF3" w:rsidRDefault="00FF5DF3" w:rsidP="00C81F19">
      <w:pPr>
        <w:spacing w:after="0" w:line="240" w:lineRule="auto"/>
      </w:pPr>
      <w:r>
        <w:continuationSeparator/>
      </w:r>
    </w:p>
  </w:endnote>
  <w:endnote w:type="continuationNotice" w:id="1">
    <w:p w14:paraId="35530576" w14:textId="77777777" w:rsidR="00FF5DF3" w:rsidRDefault="00FF5D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A696D" w14:textId="77777777" w:rsidR="00FF5DF3" w:rsidRDefault="00FF5DF3" w:rsidP="00C81F19">
      <w:pPr>
        <w:spacing w:after="0" w:line="240" w:lineRule="auto"/>
      </w:pPr>
      <w:r>
        <w:separator/>
      </w:r>
    </w:p>
  </w:footnote>
  <w:footnote w:type="continuationSeparator" w:id="0">
    <w:p w14:paraId="02905F9A" w14:textId="77777777" w:rsidR="00FF5DF3" w:rsidRDefault="00FF5DF3" w:rsidP="00C81F19">
      <w:pPr>
        <w:spacing w:after="0" w:line="240" w:lineRule="auto"/>
      </w:pPr>
      <w:r>
        <w:continuationSeparator/>
      </w:r>
    </w:p>
  </w:footnote>
  <w:footnote w:type="continuationNotice" w:id="1">
    <w:p w14:paraId="3ED0DDAE" w14:textId="77777777" w:rsidR="00FF5DF3" w:rsidRDefault="00FF5D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D7B7D"/>
    <w:rsid w:val="000E6061"/>
    <w:rsid w:val="00104ED5"/>
    <w:rsid w:val="00112E1E"/>
    <w:rsid w:val="001323FF"/>
    <w:rsid w:val="001346A1"/>
    <w:rsid w:val="00136848"/>
    <w:rsid w:val="00137FD3"/>
    <w:rsid w:val="001640EA"/>
    <w:rsid w:val="00177E88"/>
    <w:rsid w:val="0018518C"/>
    <w:rsid w:val="001C1B4F"/>
    <w:rsid w:val="001D0149"/>
    <w:rsid w:val="001E4313"/>
    <w:rsid w:val="001F7EC4"/>
    <w:rsid w:val="0020192B"/>
    <w:rsid w:val="00243FA3"/>
    <w:rsid w:val="00254B90"/>
    <w:rsid w:val="0025712D"/>
    <w:rsid w:val="002625A5"/>
    <w:rsid w:val="00276A2D"/>
    <w:rsid w:val="002A5DEB"/>
    <w:rsid w:val="002B03F5"/>
    <w:rsid w:val="002B29C7"/>
    <w:rsid w:val="002B32AC"/>
    <w:rsid w:val="002E3F20"/>
    <w:rsid w:val="00301C66"/>
    <w:rsid w:val="00320499"/>
    <w:rsid w:val="003714E2"/>
    <w:rsid w:val="003B159E"/>
    <w:rsid w:val="003E4F76"/>
    <w:rsid w:val="003F5D62"/>
    <w:rsid w:val="00402606"/>
    <w:rsid w:val="00407493"/>
    <w:rsid w:val="00465CBB"/>
    <w:rsid w:val="0047642E"/>
    <w:rsid w:val="00486C21"/>
    <w:rsid w:val="004879C6"/>
    <w:rsid w:val="004925F5"/>
    <w:rsid w:val="004A35D5"/>
    <w:rsid w:val="004C1CB1"/>
    <w:rsid w:val="004C77FB"/>
    <w:rsid w:val="004D06DA"/>
    <w:rsid w:val="004E71A4"/>
    <w:rsid w:val="004F37DD"/>
    <w:rsid w:val="004F7D0C"/>
    <w:rsid w:val="00501DD6"/>
    <w:rsid w:val="00550830"/>
    <w:rsid w:val="00551C80"/>
    <w:rsid w:val="00552E2F"/>
    <w:rsid w:val="00563C85"/>
    <w:rsid w:val="00566968"/>
    <w:rsid w:val="005A0410"/>
    <w:rsid w:val="005A3279"/>
    <w:rsid w:val="005A7ED1"/>
    <w:rsid w:val="005B0283"/>
    <w:rsid w:val="005B3647"/>
    <w:rsid w:val="005B4154"/>
    <w:rsid w:val="005E7ED1"/>
    <w:rsid w:val="005F0D38"/>
    <w:rsid w:val="005F53D1"/>
    <w:rsid w:val="00600829"/>
    <w:rsid w:val="00607020"/>
    <w:rsid w:val="006276BD"/>
    <w:rsid w:val="00647E92"/>
    <w:rsid w:val="00654CDC"/>
    <w:rsid w:val="00683C10"/>
    <w:rsid w:val="007000D4"/>
    <w:rsid w:val="00700674"/>
    <w:rsid w:val="007045D6"/>
    <w:rsid w:val="00724E0E"/>
    <w:rsid w:val="00724E18"/>
    <w:rsid w:val="00734B8E"/>
    <w:rsid w:val="00763193"/>
    <w:rsid w:val="00764A1F"/>
    <w:rsid w:val="007B454D"/>
    <w:rsid w:val="007C4EA5"/>
    <w:rsid w:val="007C63D5"/>
    <w:rsid w:val="007C71CE"/>
    <w:rsid w:val="007D4AEE"/>
    <w:rsid w:val="007F749C"/>
    <w:rsid w:val="00803D1D"/>
    <w:rsid w:val="0082024D"/>
    <w:rsid w:val="00887637"/>
    <w:rsid w:val="00895E54"/>
    <w:rsid w:val="008A2771"/>
    <w:rsid w:val="008A2DF3"/>
    <w:rsid w:val="008A300B"/>
    <w:rsid w:val="008A5836"/>
    <w:rsid w:val="008B1A16"/>
    <w:rsid w:val="008B325B"/>
    <w:rsid w:val="008E7FA7"/>
    <w:rsid w:val="008F14F5"/>
    <w:rsid w:val="00911230"/>
    <w:rsid w:val="00922DD5"/>
    <w:rsid w:val="009405A5"/>
    <w:rsid w:val="00940FB3"/>
    <w:rsid w:val="00991ABE"/>
    <w:rsid w:val="00992CEE"/>
    <w:rsid w:val="009C6E09"/>
    <w:rsid w:val="009D03A2"/>
    <w:rsid w:val="009D5FB9"/>
    <w:rsid w:val="009F6990"/>
    <w:rsid w:val="00A358FC"/>
    <w:rsid w:val="00A40705"/>
    <w:rsid w:val="00A41BD7"/>
    <w:rsid w:val="00A64B46"/>
    <w:rsid w:val="00A7002F"/>
    <w:rsid w:val="00A74825"/>
    <w:rsid w:val="00A8695C"/>
    <w:rsid w:val="00A94C60"/>
    <w:rsid w:val="00AB468C"/>
    <w:rsid w:val="00AB5934"/>
    <w:rsid w:val="00AE42DD"/>
    <w:rsid w:val="00B119C0"/>
    <w:rsid w:val="00B16619"/>
    <w:rsid w:val="00B322A9"/>
    <w:rsid w:val="00B36D0A"/>
    <w:rsid w:val="00B3749F"/>
    <w:rsid w:val="00B800FC"/>
    <w:rsid w:val="00BE06E9"/>
    <w:rsid w:val="00BF32B1"/>
    <w:rsid w:val="00BF3541"/>
    <w:rsid w:val="00C04A44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30FB3"/>
    <w:rsid w:val="00D415BD"/>
    <w:rsid w:val="00D95A68"/>
    <w:rsid w:val="00DB070C"/>
    <w:rsid w:val="00DB4221"/>
    <w:rsid w:val="00DD7254"/>
    <w:rsid w:val="00E10E50"/>
    <w:rsid w:val="00E160D7"/>
    <w:rsid w:val="00E36B3D"/>
    <w:rsid w:val="00E47785"/>
    <w:rsid w:val="00E656CF"/>
    <w:rsid w:val="00E7023F"/>
    <w:rsid w:val="00E977E4"/>
    <w:rsid w:val="00E97B1E"/>
    <w:rsid w:val="00EA38CC"/>
    <w:rsid w:val="00EC5F6A"/>
    <w:rsid w:val="00EE16B9"/>
    <w:rsid w:val="00EE2D4B"/>
    <w:rsid w:val="00EF19CA"/>
    <w:rsid w:val="00F10CF5"/>
    <w:rsid w:val="00F26BEC"/>
    <w:rsid w:val="00F53FF0"/>
    <w:rsid w:val="00F671E2"/>
    <w:rsid w:val="00F83601"/>
    <w:rsid w:val="00F856FD"/>
    <w:rsid w:val="00F949C7"/>
    <w:rsid w:val="00FA5F2B"/>
    <w:rsid w:val="00FD2879"/>
    <w:rsid w:val="00FE48DA"/>
    <w:rsid w:val="00FE5166"/>
    <w:rsid w:val="00FF4D03"/>
    <w:rsid w:val="00FF5DF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5B6655AF-49B7-450D-BE2B-52B86D67B180}"/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1262</Characters>
  <Application>Microsoft Office Word</Application>
  <DocSecurity>0</DocSecurity>
  <Lines>120</Lines>
  <Paragraphs>53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105</cp:revision>
  <dcterms:created xsi:type="dcterms:W3CDTF">2025-05-27T16:18:00Z</dcterms:created>
  <dcterms:modified xsi:type="dcterms:W3CDTF">2025-11-15T15:44:00Z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